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7E" w:rsidRPr="00BE2657" w:rsidRDefault="0007267E" w:rsidP="0007267E">
      <w:pPr>
        <w:jc w:val="center"/>
        <w:rPr>
          <w:b/>
        </w:rPr>
      </w:pPr>
      <w:r w:rsidRPr="00BE2657">
        <w:rPr>
          <w:b/>
        </w:rPr>
        <w:t>муниципальное бюджетное общеобразовательное учреждение города Новосибирска</w:t>
      </w:r>
    </w:p>
    <w:p w:rsidR="0007267E" w:rsidRDefault="0007267E" w:rsidP="0007267E">
      <w:pPr>
        <w:jc w:val="center"/>
        <w:rPr>
          <w:b/>
        </w:rPr>
      </w:pPr>
      <w:r w:rsidRPr="00BE2657">
        <w:rPr>
          <w:b/>
        </w:rPr>
        <w:t>«Средняя</w:t>
      </w:r>
      <w:r>
        <w:rPr>
          <w:b/>
        </w:rPr>
        <w:t xml:space="preserve"> общеобразовательная школа № 151</w:t>
      </w:r>
      <w:r w:rsidRPr="00BE2657">
        <w:rPr>
          <w:b/>
        </w:rPr>
        <w:t>»</w:t>
      </w:r>
    </w:p>
    <w:p w:rsidR="0007267E" w:rsidRDefault="0007267E" w:rsidP="000726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267E" w:rsidRDefault="0007267E" w:rsidP="000726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267E" w:rsidRDefault="0007267E" w:rsidP="000726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МБОУ СОШ № 151</w:t>
      </w:r>
    </w:p>
    <w:p w:rsidR="0007267E" w:rsidRDefault="0007267E" w:rsidP="000726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   /</w:t>
      </w:r>
      <w:r>
        <w:rPr>
          <w:rFonts w:ascii="Times New Roman" w:hAnsi="Times New Roman" w:cs="Times New Roman"/>
          <w:sz w:val="24"/>
          <w:szCs w:val="24"/>
        </w:rPr>
        <w:t>М.А.Селянина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267E" w:rsidRDefault="0007267E" w:rsidP="0007267E">
      <w:pPr>
        <w:jc w:val="right"/>
      </w:pPr>
      <w:r>
        <w:t xml:space="preserve"> «_______»__________20____г</w:t>
      </w:r>
    </w:p>
    <w:p w:rsidR="0007267E" w:rsidRDefault="0007267E" w:rsidP="0007267E">
      <w:pPr>
        <w:jc w:val="center"/>
      </w:pPr>
    </w:p>
    <w:p w:rsidR="0007267E" w:rsidRPr="00811F16" w:rsidRDefault="0007267E" w:rsidP="00072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16">
        <w:rPr>
          <w:rFonts w:ascii="Times New Roman" w:hAnsi="Times New Roman" w:cs="Times New Roman"/>
          <w:b/>
          <w:sz w:val="24"/>
          <w:szCs w:val="24"/>
        </w:rPr>
        <w:t>План внеурочной деятельности основного общего образования</w:t>
      </w:r>
    </w:p>
    <w:p w:rsidR="0007267E" w:rsidRDefault="0007267E" w:rsidP="00072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7267E" w:rsidRPr="0007267E" w:rsidRDefault="0007267E" w:rsidP="0007267E">
      <w:pPr>
        <w:ind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Внеурочная деятельность организуется по направлениям развития личности (здоровьесберегающее, духовно-нравственное, социальное, общеинтеллектуальное, общекультурное). Система воспитательной работы во внеурочной деятельности образовательного учреждения строится на следующих принципах:</w:t>
      </w:r>
    </w:p>
    <w:p w:rsidR="0007267E" w:rsidRPr="0007267E" w:rsidRDefault="0007267E" w:rsidP="0007267E">
      <w:pPr>
        <w:numPr>
          <w:ilvl w:val="0"/>
          <w:numId w:val="8"/>
        </w:numPr>
        <w:tabs>
          <w:tab w:val="clear" w:pos="180"/>
          <w:tab w:val="num" w:pos="-180"/>
        </w:tabs>
        <w:ind w:left="0"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неразрывная связь воспитания и обучения в начальных классах;</w:t>
      </w:r>
    </w:p>
    <w:p w:rsidR="0007267E" w:rsidRPr="0007267E" w:rsidRDefault="0007267E" w:rsidP="0007267E">
      <w:pPr>
        <w:numPr>
          <w:ilvl w:val="0"/>
          <w:numId w:val="8"/>
        </w:numPr>
        <w:tabs>
          <w:tab w:val="clear" w:pos="180"/>
          <w:tab w:val="num" w:pos="-180"/>
        </w:tabs>
        <w:ind w:left="0"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признание ученика субъектом собственного воспитания наравне с другими субъектами: родителями и педагогами;</w:t>
      </w:r>
    </w:p>
    <w:p w:rsidR="0007267E" w:rsidRPr="0007267E" w:rsidRDefault="0007267E" w:rsidP="0007267E">
      <w:pPr>
        <w:numPr>
          <w:ilvl w:val="0"/>
          <w:numId w:val="8"/>
        </w:numPr>
        <w:tabs>
          <w:tab w:val="clear" w:pos="180"/>
          <w:tab w:val="num" w:pos="-180"/>
        </w:tabs>
        <w:ind w:left="0" w:firstLine="426"/>
        <w:jc w:val="both"/>
        <w:rPr>
          <w:b/>
          <w:color w:val="333300"/>
          <w:sz w:val="28"/>
          <w:szCs w:val="28"/>
        </w:rPr>
      </w:pPr>
      <w:r w:rsidRPr="0007267E">
        <w:rPr>
          <w:sz w:val="28"/>
          <w:szCs w:val="28"/>
        </w:rPr>
        <w:t>согласованное распределение полномочий всех субъектов воспитания в начальной школе.</w:t>
      </w:r>
    </w:p>
    <w:p w:rsidR="0007267E" w:rsidRPr="0007267E" w:rsidRDefault="0007267E" w:rsidP="0007267E">
      <w:pPr>
        <w:ind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Внеурочная деятельность учащихся объединяет все виды деятельности школьников, кроме учебной деятельности, в которых возможно и целесообразно решение задач воспитания и социализации школьников. Для реализации образовательного процесса в школе доступны следующие виды внеурочной деятельности:</w:t>
      </w:r>
    </w:p>
    <w:p w:rsidR="0007267E" w:rsidRPr="0007267E" w:rsidRDefault="0007267E" w:rsidP="000726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игровая деятельность</w:t>
      </w:r>
    </w:p>
    <w:p w:rsidR="0007267E" w:rsidRPr="0007267E" w:rsidRDefault="0007267E" w:rsidP="000726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познавательная деятельность;</w:t>
      </w:r>
    </w:p>
    <w:p w:rsidR="0007267E" w:rsidRPr="0007267E" w:rsidRDefault="0007267E" w:rsidP="000726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проблемно- ценностное общение;</w:t>
      </w:r>
    </w:p>
    <w:p w:rsidR="0007267E" w:rsidRPr="0007267E" w:rsidRDefault="0007267E" w:rsidP="000726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досугово-развлекательная деятельность;</w:t>
      </w:r>
    </w:p>
    <w:p w:rsidR="0007267E" w:rsidRPr="0007267E" w:rsidRDefault="0007267E" w:rsidP="000726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художественное творчество;</w:t>
      </w:r>
    </w:p>
    <w:p w:rsidR="0007267E" w:rsidRPr="0007267E" w:rsidRDefault="0007267E" w:rsidP="000726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социальное творчество (социально преобразующая добровольческая деятельность);</w:t>
      </w:r>
    </w:p>
    <w:p w:rsidR="0007267E" w:rsidRPr="0007267E" w:rsidRDefault="0007267E" w:rsidP="000726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трудовая;</w:t>
      </w:r>
    </w:p>
    <w:p w:rsidR="0007267E" w:rsidRPr="0007267E" w:rsidRDefault="0007267E" w:rsidP="000726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спортивно-оздоровительная.</w:t>
      </w:r>
    </w:p>
    <w:p w:rsidR="0007267E" w:rsidRPr="0007267E" w:rsidRDefault="0007267E" w:rsidP="0007267E">
      <w:pPr>
        <w:pStyle w:val="31"/>
        <w:shd w:val="clear" w:color="auto" w:fill="auto"/>
        <w:spacing w:before="0"/>
        <w:ind w:left="2" w:right="20" w:firstLine="424"/>
        <w:rPr>
          <w:sz w:val="28"/>
          <w:szCs w:val="28"/>
        </w:rPr>
      </w:pPr>
      <w:r w:rsidRPr="0007267E">
        <w:rPr>
          <w:sz w:val="28"/>
          <w:szCs w:val="28"/>
        </w:rPr>
        <w:t>План внеурочной деятельности обеспечивает введение в действие и реализацию требований федерального государственного образовательного стандарта (далее - ФГОС) начального общего образования (далее - НОО) и определяет об</w:t>
      </w:r>
      <w:r w:rsidRPr="0007267E">
        <w:rPr>
          <w:rStyle w:val="1"/>
          <w:sz w:val="28"/>
          <w:szCs w:val="28"/>
        </w:rPr>
        <w:t>щи</w:t>
      </w:r>
      <w:r w:rsidRPr="0007267E">
        <w:rPr>
          <w:sz w:val="28"/>
          <w:szCs w:val="28"/>
        </w:rPr>
        <w:t>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07267E" w:rsidRPr="0007267E" w:rsidRDefault="0007267E" w:rsidP="0007267E">
      <w:pPr>
        <w:pStyle w:val="31"/>
        <w:shd w:val="clear" w:color="auto" w:fill="auto"/>
        <w:spacing w:before="0"/>
        <w:ind w:right="20" w:firstLine="708"/>
        <w:rPr>
          <w:sz w:val="28"/>
          <w:szCs w:val="28"/>
        </w:rPr>
      </w:pPr>
      <w:r w:rsidRPr="0007267E">
        <w:rPr>
          <w:sz w:val="28"/>
          <w:szCs w:val="28"/>
        </w:rPr>
        <w:t>Учебный план внеурочной деятельности разработан с учетом требований следующих нормативных документов:</w:t>
      </w:r>
    </w:p>
    <w:p w:rsidR="0007267E" w:rsidRPr="0007267E" w:rsidRDefault="0007267E" w:rsidP="0007267E">
      <w:pPr>
        <w:pStyle w:val="31"/>
        <w:shd w:val="clear" w:color="auto" w:fill="auto"/>
        <w:tabs>
          <w:tab w:val="left" w:pos="342"/>
        </w:tabs>
        <w:spacing w:before="0"/>
        <w:ind w:right="20"/>
        <w:rPr>
          <w:sz w:val="28"/>
          <w:szCs w:val="28"/>
        </w:rPr>
      </w:pPr>
      <w:r w:rsidRPr="0007267E">
        <w:rPr>
          <w:sz w:val="28"/>
          <w:szCs w:val="28"/>
        </w:rPr>
        <w:t>- Федерального государственного образо</w:t>
      </w:r>
      <w:r>
        <w:rPr>
          <w:sz w:val="28"/>
          <w:szCs w:val="28"/>
        </w:rPr>
        <w:t>вательного стандарта начального</w:t>
      </w:r>
      <w:r w:rsidRPr="0007267E">
        <w:rPr>
          <w:sz w:val="28"/>
          <w:szCs w:val="28"/>
        </w:rPr>
        <w:t xml:space="preserve"> общего образования (далее - НОО), утвержденного приказом Министерства образования и науки РФ от 17 декабря 2010 г. № 1897 с изменениями (в редакции приказов Минобрнауки России от 29.12.2014 года </w:t>
      </w:r>
      <w:r w:rsidRPr="0007267E">
        <w:rPr>
          <w:sz w:val="28"/>
          <w:szCs w:val="28"/>
          <w:lang w:val="en-US"/>
        </w:rPr>
        <w:t>N</w:t>
      </w:r>
      <w:r w:rsidRPr="0007267E">
        <w:rPr>
          <w:sz w:val="28"/>
          <w:szCs w:val="28"/>
        </w:rPr>
        <w:t xml:space="preserve"> 1644);</w:t>
      </w:r>
    </w:p>
    <w:p w:rsidR="0007267E" w:rsidRPr="0007267E" w:rsidRDefault="0007267E" w:rsidP="0007267E">
      <w:pPr>
        <w:pStyle w:val="31"/>
        <w:shd w:val="clear" w:color="auto" w:fill="auto"/>
        <w:tabs>
          <w:tab w:val="left" w:pos="342"/>
        </w:tabs>
        <w:spacing w:before="0"/>
        <w:rPr>
          <w:sz w:val="28"/>
          <w:szCs w:val="28"/>
        </w:rPr>
      </w:pPr>
      <w:r w:rsidRPr="0007267E">
        <w:rPr>
          <w:sz w:val="28"/>
          <w:szCs w:val="28"/>
        </w:rPr>
        <w:lastRenderedPageBreak/>
        <w:t>- Постановления Главного государственного санитарного врача Российской Федерации «Об утверждении СанПин 2.4.2.2821-10 "Санитарно</w:t>
      </w:r>
      <w:r w:rsidRPr="0007267E">
        <w:rPr>
          <w:sz w:val="28"/>
          <w:szCs w:val="28"/>
        </w:rPr>
        <w:softHyphen/>
        <w:t>-эпидемиологические требования к условиям и организации обучения в общеобразовательных учреждениях"» от 29 декабря 2010 г. № 189 с учетом изменений № 3, утвержденных Постановлением Главного государственного санитарного врача Российской Федерации от 24.11.2015 № 81 об утверждении изменений №</w:t>
      </w:r>
      <w:r w:rsidRPr="0007267E">
        <w:rPr>
          <w:sz w:val="28"/>
          <w:szCs w:val="28"/>
        </w:rPr>
        <w:tab/>
        <w:t>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07267E" w:rsidRPr="0007267E" w:rsidRDefault="0007267E" w:rsidP="0007267E">
      <w:pPr>
        <w:pStyle w:val="31"/>
        <w:numPr>
          <w:ilvl w:val="0"/>
          <w:numId w:val="9"/>
        </w:numPr>
        <w:shd w:val="clear" w:color="auto" w:fill="auto"/>
        <w:tabs>
          <w:tab w:val="left" w:pos="342"/>
        </w:tabs>
        <w:spacing w:before="0"/>
        <w:ind w:right="20"/>
        <w:rPr>
          <w:sz w:val="28"/>
          <w:szCs w:val="28"/>
        </w:rPr>
      </w:pPr>
      <w:r w:rsidRPr="0007267E">
        <w:rPr>
          <w:sz w:val="28"/>
          <w:szCs w:val="28"/>
        </w:rPr>
        <w:t>Методических рекомендаций, направленных письмом Минобрнауки от 18.08.2017 № 09-1672.</w:t>
      </w:r>
    </w:p>
    <w:p w:rsidR="0007267E" w:rsidRPr="0007267E" w:rsidRDefault="0007267E" w:rsidP="0007267E">
      <w:pPr>
        <w:pStyle w:val="31"/>
        <w:shd w:val="clear" w:color="auto" w:fill="auto"/>
        <w:spacing w:before="0"/>
        <w:ind w:firstLine="709"/>
        <w:rPr>
          <w:sz w:val="28"/>
          <w:szCs w:val="28"/>
        </w:rPr>
      </w:pPr>
      <w:r w:rsidRPr="0007267E">
        <w:rPr>
          <w:sz w:val="28"/>
          <w:szCs w:val="28"/>
        </w:rPr>
        <w:t>В плане внеурочной деятельности отражены основные показатели:</w:t>
      </w:r>
    </w:p>
    <w:p w:rsidR="0007267E" w:rsidRPr="0007267E" w:rsidRDefault="0007267E" w:rsidP="0007267E">
      <w:pPr>
        <w:pStyle w:val="31"/>
        <w:numPr>
          <w:ilvl w:val="0"/>
          <w:numId w:val="10"/>
        </w:numPr>
        <w:shd w:val="clear" w:color="auto" w:fill="auto"/>
        <w:tabs>
          <w:tab w:val="left" w:pos="342"/>
        </w:tabs>
        <w:spacing w:before="0"/>
        <w:rPr>
          <w:sz w:val="28"/>
          <w:szCs w:val="28"/>
        </w:rPr>
      </w:pPr>
      <w:r w:rsidRPr="0007267E">
        <w:rPr>
          <w:sz w:val="28"/>
          <w:szCs w:val="28"/>
        </w:rPr>
        <w:t>направления внеурочной деятельности;</w:t>
      </w:r>
    </w:p>
    <w:p w:rsidR="0007267E" w:rsidRPr="0007267E" w:rsidRDefault="0007267E" w:rsidP="0007267E">
      <w:pPr>
        <w:pStyle w:val="31"/>
        <w:numPr>
          <w:ilvl w:val="0"/>
          <w:numId w:val="10"/>
        </w:numPr>
        <w:shd w:val="clear" w:color="auto" w:fill="auto"/>
        <w:tabs>
          <w:tab w:val="left" w:pos="342"/>
        </w:tabs>
        <w:spacing w:before="0"/>
        <w:ind w:right="20"/>
        <w:rPr>
          <w:sz w:val="28"/>
          <w:szCs w:val="28"/>
        </w:rPr>
      </w:pPr>
      <w:r w:rsidRPr="0007267E">
        <w:rPr>
          <w:sz w:val="28"/>
          <w:szCs w:val="28"/>
        </w:rPr>
        <w:t>недельное распределение учебного времени, отводимого на освоение программ внеурочной деятельности.</w:t>
      </w:r>
    </w:p>
    <w:p w:rsidR="0007267E" w:rsidRPr="0007267E" w:rsidRDefault="0007267E" w:rsidP="0007267E">
      <w:pPr>
        <w:pStyle w:val="31"/>
        <w:shd w:val="clear" w:color="auto" w:fill="auto"/>
        <w:spacing w:before="0"/>
        <w:ind w:left="2" w:right="20" w:firstLine="706"/>
        <w:rPr>
          <w:sz w:val="28"/>
          <w:szCs w:val="28"/>
        </w:rPr>
      </w:pPr>
      <w:r w:rsidRPr="0007267E">
        <w:rPr>
          <w:sz w:val="28"/>
          <w:szCs w:val="28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</w:t>
      </w:r>
    </w:p>
    <w:p w:rsidR="0007267E" w:rsidRPr="0007267E" w:rsidRDefault="0007267E" w:rsidP="0007267E">
      <w:pPr>
        <w:pStyle w:val="31"/>
        <w:shd w:val="clear" w:color="auto" w:fill="auto"/>
        <w:spacing w:before="0"/>
        <w:ind w:right="20" w:firstLine="708"/>
        <w:rPr>
          <w:sz w:val="28"/>
          <w:szCs w:val="28"/>
        </w:rPr>
      </w:pPr>
      <w:r w:rsidRPr="0007267E">
        <w:rPr>
          <w:sz w:val="28"/>
          <w:szCs w:val="28"/>
        </w:rPr>
        <w:t>Учебный план внеурочной деятельности является частью образовательной программы школы. План внеурочной деятельности в 1-4-х классах школы формируется участниками образовательного процесса, учитывая социальный запрос родителей, и обеспечивает реализацию индивидуальных потребностей обучающихся. Внеурочные занятия направлены на развитие каждого ученика, чтобы он мог ощутить свою уникальность и востребованность.</w:t>
      </w:r>
    </w:p>
    <w:p w:rsidR="0007267E" w:rsidRDefault="0007267E" w:rsidP="0007267E">
      <w:pPr>
        <w:pStyle w:val="31"/>
        <w:shd w:val="clear" w:color="auto" w:fill="auto"/>
        <w:spacing w:before="0"/>
        <w:ind w:right="20" w:firstLine="708"/>
        <w:rPr>
          <w:sz w:val="28"/>
          <w:szCs w:val="28"/>
        </w:rPr>
      </w:pPr>
      <w:r w:rsidRPr="0007267E">
        <w:rPr>
          <w:sz w:val="28"/>
          <w:szCs w:val="28"/>
        </w:rPr>
        <w:t>В процессе формирования личности воспитание как целостное воздействие на человека играет значительную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Воспитательная парадигма ОО требует от педагогического коллектива максимального содействия развитию потенциальных возможностей личности ребёнка, способности к творческой мысли и критическому мышлению, стремлению к духовному самосовершенствованию, независимости, чувства собственного достоинства, умению принимать рациональные решения и нести ответственность за свои поступки.</w:t>
      </w:r>
    </w:p>
    <w:p w:rsidR="0007267E" w:rsidRDefault="0007267E" w:rsidP="0007267E">
      <w:pPr>
        <w:pStyle w:val="31"/>
        <w:shd w:val="clear" w:color="auto" w:fill="auto"/>
        <w:spacing w:before="0"/>
        <w:ind w:right="20" w:firstLine="708"/>
        <w:rPr>
          <w:sz w:val="28"/>
          <w:szCs w:val="28"/>
        </w:rPr>
      </w:pPr>
      <w:r w:rsidRPr="0007267E">
        <w:rPr>
          <w:rStyle w:val="a7"/>
          <w:rFonts w:ascii="Times New Roman" w:hAnsi="Times New Roman"/>
          <w:sz w:val="28"/>
          <w:szCs w:val="28"/>
        </w:rPr>
        <w:t>Цель внеурочной деятельности:</w:t>
      </w:r>
      <w:r w:rsidRPr="0007267E">
        <w:rPr>
          <w:rStyle w:val="a7"/>
          <w:rFonts w:ascii="Times New Roman" w:hAnsi="Times New Roman"/>
          <w:sz w:val="28"/>
          <w:szCs w:val="28"/>
        </w:rPr>
        <w:tab/>
      </w:r>
      <w:r w:rsidRPr="0007267E">
        <w:rPr>
          <w:sz w:val="28"/>
          <w:szCs w:val="28"/>
        </w:rPr>
        <w:t>обеспечение достижения планируемых</w:t>
      </w:r>
      <w:r>
        <w:rPr>
          <w:sz w:val="28"/>
          <w:szCs w:val="28"/>
        </w:rPr>
        <w:t xml:space="preserve"> </w:t>
      </w:r>
      <w:r w:rsidRPr="0007267E">
        <w:rPr>
          <w:sz w:val="28"/>
          <w:szCs w:val="28"/>
        </w:rPr>
        <w:t>результатов освоения основной образовательной программы основного общего образования.</w:t>
      </w:r>
    </w:p>
    <w:p w:rsidR="0007267E" w:rsidRPr="0007267E" w:rsidRDefault="0007267E" w:rsidP="0007267E">
      <w:pPr>
        <w:pStyle w:val="31"/>
        <w:shd w:val="clear" w:color="auto" w:fill="auto"/>
        <w:spacing w:before="0"/>
        <w:ind w:right="20" w:firstLine="708"/>
        <w:rPr>
          <w:sz w:val="28"/>
          <w:szCs w:val="28"/>
        </w:rPr>
      </w:pPr>
      <w:r w:rsidRPr="0007267E">
        <w:rPr>
          <w:b/>
          <w:sz w:val="28"/>
          <w:szCs w:val="28"/>
        </w:rPr>
        <w:t>Основными задачами</w:t>
      </w:r>
      <w:r w:rsidRPr="0007267E">
        <w:rPr>
          <w:sz w:val="28"/>
          <w:szCs w:val="28"/>
        </w:rPr>
        <w:t xml:space="preserve"> внеурочной деятельности являются:</w:t>
      </w:r>
    </w:p>
    <w:p w:rsidR="0007267E" w:rsidRPr="0007267E" w:rsidRDefault="0007267E" w:rsidP="0007267E">
      <w:pPr>
        <w:pStyle w:val="31"/>
        <w:numPr>
          <w:ilvl w:val="0"/>
          <w:numId w:val="9"/>
        </w:numPr>
        <w:shd w:val="clear" w:color="auto" w:fill="auto"/>
        <w:tabs>
          <w:tab w:val="left" w:pos="321"/>
        </w:tabs>
        <w:spacing w:before="0"/>
        <w:ind w:right="20"/>
        <w:rPr>
          <w:sz w:val="28"/>
          <w:szCs w:val="28"/>
        </w:rPr>
      </w:pPr>
      <w:r w:rsidRPr="0007267E">
        <w:rPr>
          <w:sz w:val="28"/>
          <w:szCs w:val="28"/>
        </w:rPr>
        <w:t>выявить интересы, склонности, способности, возможности обучающихся к различным видам деятельности;</w:t>
      </w:r>
    </w:p>
    <w:p w:rsidR="0007267E" w:rsidRPr="0007267E" w:rsidRDefault="0007267E" w:rsidP="0007267E">
      <w:pPr>
        <w:pStyle w:val="31"/>
        <w:numPr>
          <w:ilvl w:val="0"/>
          <w:numId w:val="9"/>
        </w:numPr>
        <w:shd w:val="clear" w:color="auto" w:fill="auto"/>
        <w:tabs>
          <w:tab w:val="left" w:pos="321"/>
        </w:tabs>
        <w:spacing w:before="0"/>
        <w:ind w:right="20"/>
        <w:rPr>
          <w:sz w:val="28"/>
          <w:szCs w:val="28"/>
        </w:rPr>
      </w:pPr>
      <w:r w:rsidRPr="0007267E">
        <w:rPr>
          <w:sz w:val="28"/>
          <w:szCs w:val="28"/>
        </w:rPr>
        <w:t>формировать личностные ценностные установки, коррелирующие с принимаемой обществом системой ценностей;</w:t>
      </w:r>
    </w:p>
    <w:p w:rsidR="0007267E" w:rsidRPr="0007267E" w:rsidRDefault="0007267E" w:rsidP="0007267E">
      <w:pPr>
        <w:pStyle w:val="31"/>
        <w:numPr>
          <w:ilvl w:val="0"/>
          <w:numId w:val="9"/>
        </w:numPr>
        <w:shd w:val="clear" w:color="auto" w:fill="auto"/>
        <w:tabs>
          <w:tab w:val="left" w:pos="178"/>
        </w:tabs>
        <w:spacing w:before="0"/>
        <w:rPr>
          <w:sz w:val="28"/>
          <w:szCs w:val="28"/>
        </w:rPr>
      </w:pPr>
      <w:r w:rsidRPr="0007267E">
        <w:rPr>
          <w:sz w:val="28"/>
          <w:szCs w:val="28"/>
        </w:rPr>
        <w:lastRenderedPageBreak/>
        <w:t>развить у обучающихся способность к саморазвитию и самосовершенствованию;</w:t>
      </w:r>
    </w:p>
    <w:p w:rsidR="0007267E" w:rsidRPr="0007267E" w:rsidRDefault="0007267E" w:rsidP="0007267E">
      <w:pPr>
        <w:pStyle w:val="31"/>
        <w:numPr>
          <w:ilvl w:val="0"/>
          <w:numId w:val="9"/>
        </w:numPr>
        <w:shd w:val="clear" w:color="auto" w:fill="auto"/>
        <w:tabs>
          <w:tab w:val="left" w:pos="321"/>
        </w:tabs>
        <w:spacing w:before="0"/>
        <w:ind w:right="20"/>
        <w:rPr>
          <w:sz w:val="28"/>
          <w:szCs w:val="28"/>
        </w:rPr>
      </w:pPr>
      <w:r w:rsidRPr="0007267E">
        <w:rPr>
          <w:sz w:val="28"/>
          <w:szCs w:val="28"/>
        </w:rPr>
        <w:t>формировать опыт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07267E" w:rsidRPr="0007267E" w:rsidRDefault="0007267E" w:rsidP="0007267E">
      <w:pPr>
        <w:pStyle w:val="31"/>
        <w:numPr>
          <w:ilvl w:val="0"/>
          <w:numId w:val="9"/>
        </w:numPr>
        <w:shd w:val="clear" w:color="auto" w:fill="auto"/>
        <w:tabs>
          <w:tab w:val="left" w:pos="447"/>
        </w:tabs>
        <w:spacing w:before="0"/>
        <w:ind w:right="20"/>
        <w:rPr>
          <w:sz w:val="28"/>
          <w:szCs w:val="28"/>
        </w:rPr>
      </w:pPr>
      <w:r w:rsidRPr="0007267E">
        <w:rPr>
          <w:sz w:val="28"/>
          <w:szCs w:val="28"/>
        </w:rPr>
        <w:t>формировать навыки участия в различных формах социальной, исследовательской и проектной деятельности (творческие конкурсы, олимпиады, научные сообщества, научно-практические конференции);</w:t>
      </w:r>
    </w:p>
    <w:p w:rsidR="0007267E" w:rsidRDefault="0007267E" w:rsidP="0007267E">
      <w:pPr>
        <w:pStyle w:val="31"/>
        <w:numPr>
          <w:ilvl w:val="0"/>
          <w:numId w:val="9"/>
        </w:numPr>
        <w:shd w:val="clear" w:color="auto" w:fill="auto"/>
        <w:tabs>
          <w:tab w:val="left" w:pos="321"/>
        </w:tabs>
        <w:spacing w:before="0"/>
        <w:ind w:right="20"/>
        <w:rPr>
          <w:sz w:val="28"/>
          <w:szCs w:val="28"/>
        </w:rPr>
      </w:pPr>
      <w:r w:rsidRPr="0007267E">
        <w:rPr>
          <w:sz w:val="28"/>
          <w:szCs w:val="28"/>
        </w:rPr>
        <w:t>формировать опыт сотрудничества и социального взаимодействия со сверстниками, старшими школьниками и взрослыми в совместной социальной, творческой, исследовательской и проектной деятельности.</w:t>
      </w:r>
    </w:p>
    <w:p w:rsidR="0007267E" w:rsidRPr="0007267E" w:rsidRDefault="0007267E" w:rsidP="0007267E">
      <w:pPr>
        <w:pStyle w:val="31"/>
        <w:shd w:val="clear" w:color="auto" w:fill="auto"/>
        <w:tabs>
          <w:tab w:val="left" w:pos="321"/>
        </w:tabs>
        <w:spacing w:before="0"/>
        <w:ind w:right="23" w:firstLine="323"/>
        <w:rPr>
          <w:sz w:val="28"/>
          <w:szCs w:val="28"/>
        </w:rPr>
      </w:pPr>
      <w:r w:rsidRPr="0007267E">
        <w:rPr>
          <w:sz w:val="28"/>
          <w:szCs w:val="28"/>
        </w:rPr>
        <w:t xml:space="preserve">Внеурочная деятельность организуется по направлениям развития личности (духовно-нравственное, </w:t>
      </w:r>
      <w:r>
        <w:t>здоровьесберегающее</w:t>
      </w:r>
      <w:r>
        <w:rPr>
          <w:sz w:val="28"/>
          <w:szCs w:val="28"/>
        </w:rPr>
        <w:t>,  социальное,</w:t>
      </w:r>
      <w:r w:rsidRPr="0007267E">
        <w:rPr>
          <w:sz w:val="28"/>
          <w:szCs w:val="28"/>
        </w:rPr>
        <w:t xml:space="preserve"> общеинтеллектуальное, </w:t>
      </w:r>
      <w:r>
        <w:rPr>
          <w:sz w:val="28"/>
          <w:szCs w:val="28"/>
        </w:rPr>
        <w:t>общекультурное) в таких формах,</w:t>
      </w:r>
      <w:r w:rsidRPr="0007267E">
        <w:rPr>
          <w:sz w:val="28"/>
          <w:szCs w:val="28"/>
        </w:rPr>
        <w:t xml:space="preserve"> как кружки, художественные студии, спортивные секции,  краеведческая работа, научно-практические конференции, школьные научные общества, олимпиады, поисковые и научные исследования,</w:t>
      </w:r>
      <w:r>
        <w:rPr>
          <w:sz w:val="28"/>
          <w:szCs w:val="28"/>
        </w:rPr>
        <w:t xml:space="preserve"> общественно полезные практики </w:t>
      </w:r>
      <w:r w:rsidRPr="0007267E">
        <w:rPr>
          <w:sz w:val="28"/>
          <w:szCs w:val="28"/>
        </w:rPr>
        <w:t>и т.д.</w:t>
      </w:r>
    </w:p>
    <w:p w:rsidR="0007267E" w:rsidRPr="0007267E" w:rsidRDefault="0007267E" w:rsidP="0007267E">
      <w:pPr>
        <w:pStyle w:val="31"/>
        <w:shd w:val="clear" w:color="auto" w:fill="auto"/>
        <w:spacing w:before="0"/>
        <w:ind w:right="20" w:firstLine="708"/>
        <w:rPr>
          <w:sz w:val="28"/>
          <w:szCs w:val="28"/>
        </w:rPr>
      </w:pPr>
      <w:r w:rsidRPr="0007267E">
        <w:rPr>
          <w:sz w:val="28"/>
          <w:szCs w:val="28"/>
        </w:rPr>
        <w:t>Система внеурочной деятельности включает в себя жизнь ученических сообществ (в том числе ученических классов, разновозрастных объединений по интересам, юношеских общественных объединений и организаций в рамках «Российского движения школьников»); курсы внеурочной деятельности по выбору обучающихся; организационное обеспечение учебной деятельности; обеспечение благополучия обучающихся в пространстве общеобразовательной школы; систему воспитательных мероприятий. 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07267E" w:rsidRPr="0007267E" w:rsidRDefault="0007267E" w:rsidP="0007267E">
      <w:pPr>
        <w:pStyle w:val="31"/>
        <w:shd w:val="clear" w:color="auto" w:fill="auto"/>
        <w:spacing w:before="0"/>
        <w:ind w:right="20" w:firstLine="708"/>
        <w:rPr>
          <w:sz w:val="28"/>
          <w:szCs w:val="28"/>
        </w:rPr>
      </w:pPr>
      <w:r w:rsidRPr="0007267E">
        <w:rPr>
          <w:sz w:val="28"/>
          <w:szCs w:val="28"/>
        </w:rPr>
        <w:t xml:space="preserve">Целью </w:t>
      </w:r>
      <w:r w:rsidRPr="0007267E">
        <w:rPr>
          <w:rStyle w:val="a7"/>
          <w:rFonts w:ascii="Times New Roman" w:hAnsi="Times New Roman"/>
          <w:sz w:val="28"/>
          <w:szCs w:val="28"/>
        </w:rPr>
        <w:t xml:space="preserve">духовно-нравственного направления </w:t>
      </w:r>
      <w:r w:rsidRPr="0007267E">
        <w:rPr>
          <w:sz w:val="28"/>
          <w:szCs w:val="28"/>
        </w:rPr>
        <w:t xml:space="preserve">является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 </w:t>
      </w:r>
      <w:r w:rsidRPr="0007267E">
        <w:rPr>
          <w:b/>
        </w:rPr>
        <w:t>Здоровьесберегающее</w:t>
      </w:r>
      <w:r>
        <w:rPr>
          <w:rStyle w:val="a7"/>
          <w:rFonts w:ascii="Times New Roman" w:hAnsi="Times New Roman"/>
          <w:sz w:val="28"/>
          <w:szCs w:val="28"/>
        </w:rPr>
        <w:t xml:space="preserve"> направление</w:t>
      </w:r>
      <w:r w:rsidRPr="0007267E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07267E">
        <w:rPr>
          <w:sz w:val="28"/>
          <w:szCs w:val="28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 </w:t>
      </w:r>
      <w:r w:rsidRPr="0007267E">
        <w:rPr>
          <w:rStyle w:val="a7"/>
          <w:rFonts w:ascii="Times New Roman" w:hAnsi="Times New Roman"/>
          <w:sz w:val="28"/>
          <w:szCs w:val="28"/>
        </w:rPr>
        <w:t xml:space="preserve">Социальное направление </w:t>
      </w:r>
      <w:r w:rsidRPr="0007267E">
        <w:rPr>
          <w:sz w:val="28"/>
          <w:szCs w:val="28"/>
        </w:rPr>
        <w:t xml:space="preserve">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 </w:t>
      </w:r>
      <w:r w:rsidRPr="0007267E">
        <w:rPr>
          <w:rStyle w:val="a7"/>
          <w:rFonts w:ascii="Times New Roman" w:hAnsi="Times New Roman"/>
          <w:sz w:val="28"/>
          <w:szCs w:val="28"/>
        </w:rPr>
        <w:t xml:space="preserve">Общеинтеллектуальное направление </w:t>
      </w:r>
      <w:r w:rsidRPr="0007267E">
        <w:rPr>
          <w:sz w:val="28"/>
          <w:szCs w:val="28"/>
        </w:rPr>
        <w:t xml:space="preserve">предназначено помочь учащимся освоить разнообразные доступные им способы познания окружающего мира, развить познавательную активность, любознательность. </w:t>
      </w:r>
      <w:r w:rsidRPr="0007267E">
        <w:rPr>
          <w:rStyle w:val="a7"/>
          <w:rFonts w:ascii="Times New Roman" w:hAnsi="Times New Roman"/>
          <w:sz w:val="28"/>
          <w:szCs w:val="28"/>
        </w:rPr>
        <w:t xml:space="preserve">Общекультурная деятельность </w:t>
      </w:r>
      <w:r w:rsidRPr="0007267E">
        <w:rPr>
          <w:sz w:val="28"/>
          <w:szCs w:val="28"/>
        </w:rPr>
        <w:t>ориентирует детей на доброжелательное, бережное, заботливое отношение к миру, формирование активной жизненной поз</w:t>
      </w:r>
      <w:r w:rsidRPr="0007267E">
        <w:rPr>
          <w:rStyle w:val="1"/>
          <w:sz w:val="28"/>
          <w:szCs w:val="28"/>
        </w:rPr>
        <w:t>ици</w:t>
      </w:r>
      <w:r w:rsidRPr="0007267E">
        <w:rPr>
          <w:sz w:val="28"/>
          <w:szCs w:val="28"/>
        </w:rPr>
        <w:t xml:space="preserve">и, </w:t>
      </w:r>
      <w:r w:rsidRPr="0007267E">
        <w:rPr>
          <w:sz w:val="28"/>
          <w:szCs w:val="28"/>
        </w:rPr>
        <w:lastRenderedPageBreak/>
        <w:t>лидерских качеств, организаторских умений и навыков.</w:t>
      </w:r>
    </w:p>
    <w:p w:rsidR="0007267E" w:rsidRPr="0007267E" w:rsidRDefault="0007267E" w:rsidP="0007267E">
      <w:pPr>
        <w:pStyle w:val="30"/>
        <w:shd w:val="clear" w:color="auto" w:fill="auto"/>
        <w:spacing w:line="270" w:lineRule="exact"/>
        <w:jc w:val="center"/>
        <w:rPr>
          <w:rFonts w:ascii="Times New Roman" w:hAnsi="Times New Roman"/>
          <w:sz w:val="28"/>
          <w:szCs w:val="28"/>
        </w:rPr>
      </w:pPr>
      <w:r w:rsidRPr="0007267E">
        <w:rPr>
          <w:rFonts w:ascii="Times New Roman" w:hAnsi="Times New Roman"/>
          <w:sz w:val="28"/>
          <w:szCs w:val="28"/>
        </w:rPr>
        <w:t>Планируемые результаты ВУД</w:t>
      </w:r>
    </w:p>
    <w:tbl>
      <w:tblPr>
        <w:tblW w:w="934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5"/>
        <w:gridCol w:w="3118"/>
        <w:gridCol w:w="4111"/>
      </w:tblGrid>
      <w:tr w:rsidR="0007267E" w:rsidRPr="0007267E" w:rsidTr="0007267E">
        <w:tc>
          <w:tcPr>
            <w:tcW w:w="2115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118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Планируемый личностный результат</w:t>
            </w:r>
          </w:p>
        </w:tc>
        <w:tc>
          <w:tcPr>
            <w:tcW w:w="4111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</w:p>
        </w:tc>
      </w:tr>
      <w:tr w:rsidR="0007267E" w:rsidRPr="0007267E" w:rsidTr="0007267E">
        <w:tc>
          <w:tcPr>
            <w:tcW w:w="2115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118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Сформированность личностных УУД</w:t>
            </w:r>
          </w:p>
        </w:tc>
        <w:tc>
          <w:tcPr>
            <w:tcW w:w="4111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Обучающийся понимает, принимает морально</w:t>
            </w:r>
            <w:r w:rsidRPr="0007267E">
              <w:rPr>
                <w:rFonts w:ascii="Times New Roman" w:hAnsi="Times New Roman" w:cs="Times New Roman"/>
                <w:sz w:val="28"/>
                <w:szCs w:val="28"/>
              </w:rPr>
              <w:softHyphen/>
              <w:t>этические ценности, оценивает в соответствии с ними поступки, планирует на основе ценностей свою дальнейшую жизнь</w:t>
            </w:r>
          </w:p>
        </w:tc>
      </w:tr>
      <w:tr w:rsidR="0007267E" w:rsidRPr="0007267E" w:rsidTr="0007267E">
        <w:tc>
          <w:tcPr>
            <w:tcW w:w="2115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доровьесберегающее</w:t>
            </w:r>
          </w:p>
        </w:tc>
        <w:tc>
          <w:tcPr>
            <w:tcW w:w="3118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Сформированность культуры здорового образа жизни и основ экологической культуры</w:t>
            </w:r>
          </w:p>
        </w:tc>
        <w:tc>
          <w:tcPr>
            <w:tcW w:w="4111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Демонстрирует культуру здорового образа жизни в среде образования и социальных практиках</w:t>
            </w:r>
          </w:p>
        </w:tc>
      </w:tr>
      <w:tr w:rsidR="0007267E" w:rsidRPr="0007267E" w:rsidTr="0007267E">
        <w:tc>
          <w:tcPr>
            <w:tcW w:w="2115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118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труду</w:t>
            </w:r>
          </w:p>
        </w:tc>
        <w:tc>
          <w:tcPr>
            <w:tcW w:w="4111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Демонстрирует уважение к труду как способу самореализации.</w:t>
            </w:r>
          </w:p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Осваивает ручной, физический,</w:t>
            </w:r>
          </w:p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общественно-полезный  труд</w:t>
            </w:r>
          </w:p>
        </w:tc>
      </w:tr>
      <w:tr w:rsidR="0007267E" w:rsidRPr="0007267E" w:rsidTr="0007267E">
        <w:tc>
          <w:tcPr>
            <w:tcW w:w="2115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Опыт участия в волонтерских практиках и социально- ориентированных проектах</w:t>
            </w:r>
          </w:p>
        </w:tc>
        <w:tc>
          <w:tcPr>
            <w:tcW w:w="4111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Имеет практические достижения, которые зафиксировал в портфолио</w:t>
            </w:r>
          </w:p>
        </w:tc>
      </w:tr>
      <w:tr w:rsidR="0007267E" w:rsidRPr="0007267E" w:rsidTr="0007267E">
        <w:tc>
          <w:tcPr>
            <w:tcW w:w="2115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Сформированность активной гражданской позиции; российская идентичность</w:t>
            </w:r>
          </w:p>
        </w:tc>
        <w:tc>
          <w:tcPr>
            <w:tcW w:w="4111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Владеет общественно</w:t>
            </w:r>
            <w:r w:rsidRPr="0007267E">
              <w:rPr>
                <w:rFonts w:ascii="Times New Roman" w:hAnsi="Times New Roman" w:cs="Times New Roman"/>
                <w:sz w:val="28"/>
                <w:szCs w:val="28"/>
              </w:rPr>
              <w:softHyphen/>
              <w:t>-политической терминологией.</w:t>
            </w:r>
          </w:p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Развивает активную гражданскую позицию на основе опыта деятельности - участвует в школьном самоуправлении</w:t>
            </w:r>
          </w:p>
        </w:tc>
      </w:tr>
      <w:tr w:rsidR="0007267E" w:rsidRPr="0007267E" w:rsidTr="0007267E">
        <w:tc>
          <w:tcPr>
            <w:tcW w:w="2115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Социально-культурный опыт учащихся</w:t>
            </w:r>
          </w:p>
        </w:tc>
        <w:tc>
          <w:tcPr>
            <w:tcW w:w="4111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Развивает эстетическое сознание. Осваивает художественное наследие народов России и мира. Соблюдает правила языковой культуры. Систематически читает и воспринимает чтение как средство познания</w:t>
            </w:r>
          </w:p>
        </w:tc>
      </w:tr>
      <w:tr w:rsidR="0007267E" w:rsidRPr="0007267E" w:rsidTr="0007267E">
        <w:tc>
          <w:tcPr>
            <w:tcW w:w="2115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3118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продолжать </w:t>
            </w:r>
            <w:r w:rsidRPr="00072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на профильном уровне, выбрать профессию</w:t>
            </w:r>
          </w:p>
        </w:tc>
        <w:tc>
          <w:tcPr>
            <w:tcW w:w="4111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Понимает собственные профессиональные</w:t>
            </w:r>
          </w:p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склонности. Имеет положительный опыт углубленного изучения дисциплин учебного плана по рекомендованному профилю обучения. Выполняет проекты по профильным предметам</w:t>
            </w:r>
          </w:p>
        </w:tc>
      </w:tr>
      <w:tr w:rsidR="0007267E" w:rsidRPr="0007267E" w:rsidTr="0007267E">
        <w:tc>
          <w:tcPr>
            <w:tcW w:w="2115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Style w:val="Exact"/>
                <w:rFonts w:eastAsia="Calibri"/>
                <w:sz w:val="28"/>
                <w:szCs w:val="28"/>
              </w:rPr>
              <w:lastRenderedPageBreak/>
              <w:t>Общекультурное</w:t>
            </w:r>
          </w:p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Style w:val="Exact"/>
                <w:rFonts w:eastAsia="Calibri"/>
                <w:sz w:val="28"/>
                <w:szCs w:val="28"/>
              </w:rPr>
              <w:t>Готовность и способность к саморазвитию на основе норм морали, национальных традиций, традиций этноса</w:t>
            </w:r>
          </w:p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7267E" w:rsidRPr="0007267E" w:rsidRDefault="00A467DF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7D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28.5pt;margin-top:35.2pt;width:5.25pt;height:3.55pt;z-index:-251658752;mso-wrap-distance-left:5pt;mso-wrap-distance-right:5pt;mso-position-horizontal-relative:margin;mso-position-vertical-relative:margin" filled="f" stroked="f">
                  <v:textbox style="mso-next-textbox:#_x0000_s1026" inset="0,0,0,0">
                    <w:txbxContent>
                      <w:p w:rsidR="0007267E" w:rsidRDefault="0007267E" w:rsidP="0007267E">
                        <w:pPr>
                          <w:pStyle w:val="31"/>
                          <w:shd w:val="clear" w:color="auto" w:fill="auto"/>
                          <w:spacing w:before="0" w:line="250" w:lineRule="exact"/>
                          <w:jc w:val="lef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07267E" w:rsidRPr="0007267E">
              <w:rPr>
                <w:rFonts w:ascii="Times New Roman" w:hAnsi="Times New Roman" w:cs="Times New Roman"/>
                <w:sz w:val="28"/>
                <w:szCs w:val="28"/>
              </w:rPr>
              <w:t>Принимает и понимает нормы морали, традиции этноса. Развивает опыт популяризации научных знаний в качестве волонтера или автора</w:t>
            </w:r>
            <w:r w:rsidR="0007267E" w:rsidRPr="0007267E">
              <w:rPr>
                <w:rStyle w:val="1"/>
                <w:rFonts w:eastAsia="Calibri"/>
                <w:sz w:val="28"/>
                <w:szCs w:val="28"/>
              </w:rPr>
              <w:t xml:space="preserve"> учебных исследований</w:t>
            </w:r>
            <w:r w:rsidR="0007267E" w:rsidRPr="0007267E">
              <w:rPr>
                <w:rFonts w:ascii="Times New Roman" w:hAnsi="Times New Roman" w:cs="Times New Roman"/>
                <w:sz w:val="28"/>
                <w:szCs w:val="28"/>
              </w:rPr>
              <w:t xml:space="preserve">.  Выполняет проекты, тематика которых свидетельствует о патриотических чувствах, интересе к истории, культуре, ценностям </w:t>
            </w:r>
            <w:r w:rsidR="0007267E" w:rsidRPr="0007267E">
              <w:rPr>
                <w:rStyle w:val="1"/>
                <w:rFonts w:eastAsia="Calibri"/>
                <w:sz w:val="28"/>
                <w:szCs w:val="28"/>
              </w:rPr>
              <w:t>семьи и брака и др.</w:t>
            </w:r>
          </w:p>
        </w:tc>
      </w:tr>
    </w:tbl>
    <w:p w:rsidR="0007267E" w:rsidRPr="0007267E" w:rsidRDefault="0007267E" w:rsidP="0007267E">
      <w:pPr>
        <w:pStyle w:val="31"/>
        <w:shd w:val="clear" w:color="auto" w:fill="auto"/>
        <w:spacing w:before="0"/>
        <w:ind w:right="20" w:firstLine="708"/>
        <w:rPr>
          <w:sz w:val="28"/>
          <w:szCs w:val="28"/>
        </w:rPr>
      </w:pPr>
      <w:r w:rsidRPr="0007267E">
        <w:rPr>
          <w:sz w:val="28"/>
          <w:szCs w:val="28"/>
        </w:rPr>
        <w:t>Внеурочная деятельность организуется через следующие формы: экскурсии; работу клубных объединений; секции; конференции; олимпиады; соревнования; конкурсы; фестивали; поисковые и научные исследования; проектную деятельность, общественно-полезные практики; проблемно-ценностное общение; досуговую, развлекательную деятельность; художественное творчество; трудовую деятельность; спортивно-оздоровительную деятельность, научные общества, ученическое самоуправление.</w:t>
      </w:r>
    </w:p>
    <w:p w:rsidR="0007267E" w:rsidRPr="0007267E" w:rsidRDefault="0007267E" w:rsidP="0007267E">
      <w:pPr>
        <w:pStyle w:val="31"/>
        <w:shd w:val="clear" w:color="auto" w:fill="auto"/>
        <w:spacing w:before="0"/>
        <w:ind w:right="20" w:firstLine="708"/>
        <w:rPr>
          <w:sz w:val="28"/>
          <w:szCs w:val="28"/>
        </w:rPr>
      </w:pPr>
      <w:r w:rsidRPr="0007267E">
        <w:rPr>
          <w:sz w:val="28"/>
          <w:szCs w:val="28"/>
        </w:rPr>
        <w:t>Также в плане внеурочной деятельности заложены модули классного руководителя (классные часы, экскурсии, патриотическое воспитание, сохранение здоровья, коллективные творческие дела, участие в конкурсах, олимпиадах, соревнованиях, интеллектуальных играх, профилактика правонарушений и др.).  В модуле классного руководителя может отсутствовать расписание занятий внеурочной деятельности, так как занятия (мероприятия) проводятся в свободной форме, с учётом скользящего графика проведения мероприятий, конкурсов, олимпиад, спортивных соревнований. Возможно проведение занятий с группой обучающихся, с учётом их интересов и индивидуальных особенностей. Образовательная нагрузка несистемных занятий (мероприятий) распределяется в рамках четверти. Для оптимизации занятий внеурочной деятельности и с учётом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(мероприятия) отсутствуют в сетке расписания занятий внеурочной деятельности.</w:t>
      </w:r>
    </w:p>
    <w:p w:rsidR="0007267E" w:rsidRPr="0007267E" w:rsidRDefault="0007267E" w:rsidP="0007267E">
      <w:pPr>
        <w:pStyle w:val="31"/>
        <w:shd w:val="clear" w:color="auto" w:fill="auto"/>
        <w:spacing w:before="0"/>
        <w:ind w:right="20" w:firstLine="708"/>
        <w:rPr>
          <w:sz w:val="28"/>
          <w:szCs w:val="28"/>
        </w:rPr>
      </w:pPr>
      <w:r w:rsidRPr="0007267E">
        <w:rPr>
          <w:sz w:val="28"/>
          <w:szCs w:val="28"/>
        </w:rPr>
        <w:t xml:space="preserve">Внеурочная деятельность организуется  в сотрудничестве с организациями, местным сообществом, социальными партнерами школы, с </w:t>
      </w:r>
      <w:r w:rsidRPr="0007267E">
        <w:rPr>
          <w:sz w:val="28"/>
          <w:szCs w:val="28"/>
        </w:rPr>
        <w:lastRenderedPageBreak/>
        <w:t>учреждениями дополнительного образования, культуры и др.</w:t>
      </w:r>
    </w:p>
    <w:p w:rsidR="0007267E" w:rsidRPr="0007267E" w:rsidRDefault="0007267E" w:rsidP="0007267E">
      <w:pPr>
        <w:pStyle w:val="31"/>
        <w:shd w:val="clear" w:color="auto" w:fill="auto"/>
        <w:tabs>
          <w:tab w:val="left" w:pos="10206"/>
          <w:tab w:val="left" w:pos="10339"/>
        </w:tabs>
        <w:spacing w:before="0"/>
        <w:ind w:right="-9"/>
        <w:rPr>
          <w:sz w:val="28"/>
          <w:szCs w:val="28"/>
        </w:rPr>
      </w:pPr>
      <w:r w:rsidRPr="0007267E">
        <w:rPr>
          <w:sz w:val="28"/>
          <w:szCs w:val="28"/>
        </w:rPr>
        <w:t>Продолжительность системных занятий внеурочной деятельности составляет 45 минут. Программы внеурочной деятельности разрабатываются на 33 учебные недели в 1 классах,   2-4 класс – 34 недели. Внеурочные занятия (мероприятия) проводятся как с группой детей одного класса, так и с группой разных классов, с учетом выбора учащихся. Внеурочная деятельность может быть реализована как в течение учебной недели, так и во время каникул, в выходные и нерабочие праздничные дни.</w:t>
      </w:r>
    </w:p>
    <w:p w:rsidR="0007267E" w:rsidRPr="0007267E" w:rsidRDefault="0007267E" w:rsidP="0007267E">
      <w:pPr>
        <w:pStyle w:val="31"/>
        <w:shd w:val="clear" w:color="auto" w:fill="auto"/>
        <w:spacing w:before="0"/>
        <w:ind w:right="460" w:firstLine="708"/>
        <w:rPr>
          <w:sz w:val="28"/>
          <w:szCs w:val="28"/>
        </w:rPr>
      </w:pPr>
      <w:r w:rsidRPr="0007267E">
        <w:rPr>
          <w:sz w:val="28"/>
          <w:szCs w:val="28"/>
        </w:rPr>
        <w:t>Продолжительность внеурочной деятельности в течение учебной недели,  максимальная учебная нагрузка учащихся, предусмотренная учебными планами, соответствует требованиям СанПин 2.4.2. 2821-10 и осуществляется в соответствии с учебным планом внеурочной деятельности и расписанием занятий в количестве до 10 часов в неделю.</w:t>
      </w:r>
    </w:p>
    <w:p w:rsidR="0007267E" w:rsidRPr="0007267E" w:rsidRDefault="0007267E" w:rsidP="0007267E">
      <w:pPr>
        <w:pStyle w:val="31"/>
        <w:shd w:val="clear" w:color="auto" w:fill="auto"/>
        <w:spacing w:before="0"/>
        <w:ind w:right="460" w:firstLine="708"/>
        <w:rPr>
          <w:sz w:val="28"/>
          <w:szCs w:val="28"/>
        </w:rPr>
      </w:pPr>
      <w:r w:rsidRPr="0007267E">
        <w:rPr>
          <w:sz w:val="28"/>
          <w:szCs w:val="28"/>
        </w:rPr>
        <w:t>Для обучающихся, посещающих занятия в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может сокращатьсяся при предоставлении родителями (законными представителями) обучающихся справок указанных организаций и совпадения планируемых результатов ООП школы и дополнительной образовательной программы ОДО.</w:t>
      </w:r>
    </w:p>
    <w:p w:rsidR="0007267E" w:rsidRPr="0007267E" w:rsidRDefault="0007267E" w:rsidP="0007267E">
      <w:pPr>
        <w:pStyle w:val="31"/>
        <w:shd w:val="clear" w:color="auto" w:fill="auto"/>
        <w:spacing w:before="0" w:after="296"/>
        <w:ind w:right="460" w:firstLine="708"/>
        <w:rPr>
          <w:sz w:val="28"/>
          <w:szCs w:val="28"/>
        </w:rPr>
      </w:pPr>
      <w:r w:rsidRPr="0007267E">
        <w:rPr>
          <w:sz w:val="28"/>
          <w:szCs w:val="28"/>
        </w:rPr>
        <w:t xml:space="preserve">Ежедневно проводится от 1 до 2-х занятий в соответствии с расписанием и с учётом общего количества часов недельной нагрузки по внеурочной деятельности. На ступени основного общего образования устанавливается шестидневная учебная неделя для занятий внеурочной деятельностью. Внеурочная деятельность для учащихся 1-4 классов осуществляется в соответствии с учебным планом и расписанием занятий. </w:t>
      </w:r>
    </w:p>
    <w:p w:rsidR="0007267E" w:rsidRDefault="0007267E" w:rsidP="00240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  <w:sectPr w:rsidR="0007267E" w:rsidSect="000726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FEA" w:rsidRPr="00AF77DC" w:rsidRDefault="00240FEA" w:rsidP="00240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77D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 внеурочной деятельности ФГОС Н</w:t>
      </w:r>
      <w:r w:rsidRPr="00AF77DC">
        <w:rPr>
          <w:rFonts w:ascii="Times New Roman" w:hAnsi="Times New Roman" w:cs="Times New Roman"/>
          <w:b/>
          <w:sz w:val="24"/>
          <w:szCs w:val="24"/>
          <w:lang w:eastAsia="ru-RU"/>
        </w:rPr>
        <w:t>ОО</w:t>
      </w:r>
    </w:p>
    <w:p w:rsidR="00240FEA" w:rsidRPr="00AF77DC" w:rsidRDefault="00240FEA" w:rsidP="00240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МБОУ СОШ № 151 на 2019-2020</w:t>
      </w:r>
      <w:r w:rsidRPr="00AF77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40FEA" w:rsidRDefault="00240FEA" w:rsidP="00240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24"/>
        <w:gridCol w:w="2872"/>
        <w:gridCol w:w="5076"/>
        <w:gridCol w:w="992"/>
        <w:gridCol w:w="1134"/>
        <w:gridCol w:w="992"/>
        <w:gridCol w:w="971"/>
        <w:gridCol w:w="2225"/>
      </w:tblGrid>
      <w:tr w:rsidR="00240FEA" w:rsidTr="00714A36">
        <w:tc>
          <w:tcPr>
            <w:tcW w:w="524" w:type="dxa"/>
          </w:tcPr>
          <w:p w:rsidR="00240FEA" w:rsidRPr="00240FEA" w:rsidRDefault="00240FEA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72" w:type="dxa"/>
          </w:tcPr>
          <w:p w:rsidR="00240FEA" w:rsidRPr="00240FEA" w:rsidRDefault="00240FEA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Направление ВД</w:t>
            </w:r>
          </w:p>
        </w:tc>
        <w:tc>
          <w:tcPr>
            <w:tcW w:w="5076" w:type="dxa"/>
          </w:tcPr>
          <w:p w:rsidR="00240FEA" w:rsidRPr="00240FEA" w:rsidRDefault="00240FEA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992" w:type="dxa"/>
          </w:tcPr>
          <w:p w:rsidR="00240FEA" w:rsidRPr="00240FEA" w:rsidRDefault="00240FEA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1</w:t>
            </w:r>
          </w:p>
          <w:p w:rsidR="00240FEA" w:rsidRPr="00240FEA" w:rsidRDefault="00240FEA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34" w:type="dxa"/>
          </w:tcPr>
          <w:p w:rsidR="00240FEA" w:rsidRPr="00240FEA" w:rsidRDefault="00240FEA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2</w:t>
            </w:r>
          </w:p>
          <w:p w:rsidR="00240FEA" w:rsidRPr="00240FEA" w:rsidRDefault="00240FEA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92" w:type="dxa"/>
          </w:tcPr>
          <w:p w:rsidR="00240FEA" w:rsidRPr="00240FEA" w:rsidRDefault="00240FEA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3</w:t>
            </w:r>
          </w:p>
          <w:p w:rsidR="00240FEA" w:rsidRPr="00240FEA" w:rsidRDefault="00240FEA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71" w:type="dxa"/>
          </w:tcPr>
          <w:p w:rsidR="00240FEA" w:rsidRPr="00240FEA" w:rsidRDefault="00240FEA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4</w:t>
            </w:r>
          </w:p>
          <w:p w:rsidR="00240FEA" w:rsidRPr="00240FEA" w:rsidRDefault="00240FEA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225" w:type="dxa"/>
          </w:tcPr>
          <w:p w:rsidR="00240FEA" w:rsidRPr="00240FEA" w:rsidRDefault="00240FEA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A6BED" w:rsidTr="00714A36">
        <w:tc>
          <w:tcPr>
            <w:tcW w:w="524" w:type="dxa"/>
            <w:vMerge w:val="restart"/>
          </w:tcPr>
          <w:p w:rsidR="008A6BED" w:rsidRPr="00240FEA" w:rsidRDefault="008A6BED" w:rsidP="00240FE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40FEA">
              <w:rPr>
                <w:b/>
                <w:lang w:eastAsia="en-US"/>
              </w:rPr>
              <w:t>1</w:t>
            </w:r>
          </w:p>
        </w:tc>
        <w:tc>
          <w:tcPr>
            <w:tcW w:w="2872" w:type="dxa"/>
            <w:vMerge w:val="restart"/>
          </w:tcPr>
          <w:p w:rsidR="008A6BED" w:rsidRPr="00240FEA" w:rsidRDefault="008A6BED" w:rsidP="00240FE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40FEA">
              <w:rPr>
                <w:b/>
                <w:lang w:eastAsia="en-US"/>
              </w:rPr>
              <w:t>Духовно-нравственное</w:t>
            </w:r>
          </w:p>
        </w:tc>
        <w:tc>
          <w:tcPr>
            <w:tcW w:w="11390" w:type="dxa"/>
            <w:gridSpan w:val="6"/>
          </w:tcPr>
          <w:p w:rsidR="008A6BED" w:rsidRPr="00240FEA" w:rsidRDefault="008A6BED" w:rsidP="00240F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FEA">
              <w:rPr>
                <w:b/>
                <w:lang w:eastAsia="en-US"/>
              </w:rPr>
              <w:t>Системные внеурочные занятия</w:t>
            </w: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«Я – гражданин России»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Солдатова Е.П.</w:t>
            </w: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«Я – гражданин России»</w:t>
            </w:r>
          </w:p>
        </w:tc>
        <w:tc>
          <w:tcPr>
            <w:tcW w:w="992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AF62B0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  <w:r w:rsidR="008A6BED">
              <w:rPr>
                <w:lang w:eastAsia="en-US"/>
              </w:rPr>
              <w:t>/34</w:t>
            </w:r>
          </w:p>
        </w:tc>
        <w:tc>
          <w:tcPr>
            <w:tcW w:w="971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Солдатова Е.П.</w:t>
            </w: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«Мир фантазий»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Ошитко Е.А.</w:t>
            </w: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90" w:type="dxa"/>
            <w:gridSpan w:val="6"/>
          </w:tcPr>
          <w:p w:rsidR="008A6BED" w:rsidRDefault="008A6BED" w:rsidP="008A6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b/>
                <w:bCs/>
              </w:rPr>
              <w:t>Н</w:t>
            </w:r>
            <w:r w:rsidRPr="00AB3DB3">
              <w:rPr>
                <w:rFonts w:cs="Times New Roman"/>
                <w:b/>
                <w:bCs/>
              </w:rPr>
              <w:t>есистемные внеурочные занятия</w:t>
            </w: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1F0D44" w:rsidRDefault="008A6BED" w:rsidP="00284983">
            <w:r>
              <w:t>День солидарности в борьбе с терроризмом. Мероприятия в классах «Мир против экстремизма».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</w:rPr>
              <w:t>Классные руководители, зам. директора по ВР Внуковская О.А.</w:t>
            </w: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D30B64" w:rsidRDefault="008A6BED" w:rsidP="00284983">
            <w:r>
              <w:t xml:space="preserve">Единый урок информационной безопасности. </w:t>
            </w:r>
            <w:r w:rsidRPr="00D30B64">
              <w:t>Всероссийский урок безопасности в сети Интернет</w:t>
            </w:r>
            <w:r>
              <w:t>.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Default="008A6BED" w:rsidP="00284983">
            <w:r>
              <w:t>Декада инвалидов:</w:t>
            </w:r>
          </w:p>
          <w:p w:rsidR="008A6BED" w:rsidRDefault="008A6BED" w:rsidP="00284983">
            <w:pPr>
              <w:numPr>
                <w:ilvl w:val="0"/>
                <w:numId w:val="1"/>
              </w:numPr>
            </w:pPr>
            <w:r>
              <w:t>Тематические классные часы.</w:t>
            </w:r>
          </w:p>
          <w:p w:rsidR="008A6BED" w:rsidRDefault="008A6BED" w:rsidP="00284983">
            <w:pPr>
              <w:numPr>
                <w:ilvl w:val="0"/>
                <w:numId w:val="1"/>
              </w:numPr>
            </w:pPr>
            <w:r>
              <w:t>Конкурс сочинений.</w:t>
            </w:r>
          </w:p>
          <w:p w:rsidR="008A6BED" w:rsidRDefault="008A6BED" w:rsidP="00284983">
            <w:pPr>
              <w:numPr>
                <w:ilvl w:val="0"/>
                <w:numId w:val="1"/>
              </w:numPr>
            </w:pPr>
            <w:r>
              <w:t>Акция добрых дел.</w:t>
            </w:r>
          </w:p>
          <w:p w:rsidR="008A6BED" w:rsidRDefault="008A6BED" w:rsidP="00284983">
            <w:pPr>
              <w:numPr>
                <w:ilvl w:val="0"/>
                <w:numId w:val="1"/>
              </w:numPr>
            </w:pPr>
            <w:r>
              <w:t>Культурно-массовые мероприятия.</w:t>
            </w:r>
          </w:p>
          <w:p w:rsidR="008A6BED" w:rsidRPr="004F34FA" w:rsidRDefault="008A6BED" w:rsidP="00284983">
            <w:r w:rsidRPr="004F34FA">
              <w:t>Акция</w:t>
            </w:r>
            <w:r w:rsidRPr="004F34FA">
              <w:rPr>
                <w:spacing w:val="26"/>
              </w:rPr>
              <w:t xml:space="preserve"> </w:t>
            </w:r>
            <w:r w:rsidRPr="004F34FA">
              <w:t>«</w:t>
            </w:r>
            <w:r w:rsidRPr="004F34FA">
              <w:rPr>
                <w:spacing w:val="14"/>
              </w:rPr>
              <w:t>Милосердие</w:t>
            </w:r>
            <w:r w:rsidRPr="004F34FA">
              <w:rPr>
                <w:spacing w:val="-1"/>
              </w:rPr>
              <w:t>»:</w:t>
            </w:r>
            <w:r w:rsidRPr="004F34FA">
              <w:rPr>
                <w:spacing w:val="29"/>
              </w:rPr>
              <w:t xml:space="preserve"> </w:t>
            </w:r>
            <w:r w:rsidRPr="004F34FA">
              <w:rPr>
                <w:spacing w:val="-1"/>
              </w:rPr>
              <w:t>помощь</w:t>
            </w:r>
            <w:r w:rsidRPr="004F34FA">
              <w:rPr>
                <w:spacing w:val="12"/>
              </w:rPr>
              <w:t xml:space="preserve"> </w:t>
            </w:r>
            <w:r w:rsidRPr="004F34FA">
              <w:rPr>
                <w:spacing w:val="-1"/>
              </w:rPr>
              <w:t>детям,</w:t>
            </w:r>
            <w:r w:rsidRPr="004F34FA">
              <w:rPr>
                <w:spacing w:val="11"/>
              </w:rPr>
              <w:t xml:space="preserve"> </w:t>
            </w:r>
            <w:r>
              <w:t>находя</w:t>
            </w:r>
            <w:r>
              <w:rPr>
                <w:spacing w:val="-1"/>
              </w:rPr>
              <w:t>щих</w:t>
            </w:r>
            <w:r w:rsidRPr="004F34FA">
              <w:rPr>
                <w:spacing w:val="-1"/>
              </w:rPr>
              <w:t>ся</w:t>
            </w:r>
            <w:r w:rsidRPr="004F34FA">
              <w:rPr>
                <w:spacing w:val="35"/>
              </w:rPr>
              <w:t xml:space="preserve"> </w:t>
            </w:r>
            <w:r w:rsidRPr="004F34FA">
              <w:t>в</w:t>
            </w:r>
            <w:r w:rsidRPr="004F34FA">
              <w:rPr>
                <w:spacing w:val="35"/>
              </w:rPr>
              <w:t xml:space="preserve"> </w:t>
            </w:r>
            <w:r w:rsidRPr="004F34FA">
              <w:t>трудной</w:t>
            </w:r>
            <w:r w:rsidRPr="004F34FA">
              <w:rPr>
                <w:spacing w:val="36"/>
              </w:rPr>
              <w:t xml:space="preserve"> </w:t>
            </w:r>
            <w:r>
              <w:t>жизнен</w:t>
            </w:r>
            <w:r w:rsidRPr="004F34FA">
              <w:t>ной</w:t>
            </w:r>
            <w:r w:rsidRPr="004F34FA">
              <w:rPr>
                <w:spacing w:val="36"/>
              </w:rPr>
              <w:t xml:space="preserve"> </w:t>
            </w:r>
            <w:r w:rsidRPr="004F34FA">
              <w:rPr>
                <w:spacing w:val="-1"/>
              </w:rPr>
              <w:t>ситуации.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Default="008A6BED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 Матери:</w:t>
            </w:r>
          </w:p>
          <w:p w:rsidR="008A6BED" w:rsidRDefault="008A6BED" w:rsidP="00284983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Культурно-массовые мероприятия в классах с участием родителей, бабушек.</w:t>
            </w:r>
          </w:p>
          <w:p w:rsidR="008A6BED" w:rsidRDefault="008A6BED" w:rsidP="00284983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Конкурс на лучшую поздравительную открытку маме.</w:t>
            </w:r>
          </w:p>
          <w:p w:rsidR="008A6BED" w:rsidRPr="006457E9" w:rsidRDefault="008A6BED" w:rsidP="00284983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4364BC">
              <w:rPr>
                <w:rFonts w:eastAsia="Times New Roman"/>
              </w:rPr>
              <w:t>Фотовыставка «Роднее нету человека»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D30B64" w:rsidRDefault="008A6BED" w:rsidP="00284983">
            <w:r w:rsidRPr="00D30B64">
              <w:t>Неделя толерантности.</w:t>
            </w:r>
            <w:r>
              <w:rPr>
                <w:rFonts w:eastAsia="Times New Roman"/>
              </w:rPr>
              <w:t xml:space="preserve"> </w:t>
            </w:r>
            <w:r w:rsidRPr="003421D7">
              <w:rPr>
                <w:rFonts w:eastAsia="Times New Roman"/>
              </w:rPr>
              <w:t xml:space="preserve">Урок дружбы </w:t>
            </w:r>
            <w:r w:rsidRPr="003421D7">
              <w:t>«Добрый поступок украшает человека»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D30B64" w:rsidRDefault="008A6BED" w:rsidP="00284983">
            <w:r w:rsidRPr="00361E5A">
              <w:t xml:space="preserve">Выставка  «Новогодняя игрушка» 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6457E9" w:rsidRDefault="008A6BED" w:rsidP="00284983">
            <w:pPr>
              <w:rPr>
                <w:rFonts w:eastAsia="Times New Roman"/>
              </w:rPr>
            </w:pPr>
            <w:r w:rsidRPr="007F27A8">
              <w:rPr>
                <w:rFonts w:eastAsia="Times New Roman"/>
              </w:rPr>
              <w:t>Цикл классных часов: "Я и моя семья», «Трудовые нормы жизни», «Что такое этикет?», «Кодекс поведения», «Кого мы называем честным?».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B17A7E" w:rsidRDefault="008A6BED" w:rsidP="00284983">
            <w:pPr>
              <w:spacing w:before="30" w:after="30" w:line="2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</w:t>
            </w:r>
            <w:r w:rsidRPr="00B17A7E">
              <w:rPr>
                <w:rFonts w:eastAsia="Times New Roman"/>
              </w:rPr>
              <w:t xml:space="preserve"> час</w:t>
            </w:r>
            <w:r>
              <w:rPr>
                <w:rFonts w:eastAsia="Times New Roman"/>
              </w:rPr>
              <w:t>ы</w:t>
            </w:r>
            <w:r w:rsidRPr="00B17A7E">
              <w:rPr>
                <w:rFonts w:eastAsia="Times New Roman"/>
              </w:rPr>
              <w:t>: «Толерантность и Мы»</w:t>
            </w:r>
          </w:p>
          <w:p w:rsidR="008A6BED" w:rsidRPr="00B17A7E" w:rsidRDefault="008A6BED" w:rsidP="00284983">
            <w:pPr>
              <w:spacing w:before="30" w:after="30" w:line="230" w:lineRule="atLeast"/>
              <w:rPr>
                <w:rFonts w:eastAsia="Times New Roman"/>
              </w:rPr>
            </w:pPr>
            <w:r w:rsidRPr="00B17A7E">
              <w:rPr>
                <w:rFonts w:eastAsia="Times New Roman"/>
              </w:rPr>
              <w:t>«Терпимость и дружелюбие»,</w:t>
            </w:r>
          </w:p>
          <w:p w:rsidR="008A6BED" w:rsidRPr="00D30B64" w:rsidRDefault="008A6BED" w:rsidP="00284983">
            <w:r w:rsidRPr="00B17A7E">
              <w:rPr>
                <w:rFonts w:eastAsia="Times New Roman"/>
              </w:rPr>
              <w:t>«Воспитание толерантности»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Default="008A6BED" w:rsidP="00284983">
            <w:pPr>
              <w:rPr>
                <w:rFonts w:eastAsia="Times New Roman"/>
              </w:rPr>
            </w:pPr>
            <w:r w:rsidRPr="008F7BAA">
              <w:rPr>
                <w:rFonts w:eastAsia="Times New Roman"/>
              </w:rPr>
              <w:t>Уроки мужества «Они сражались за Родину»</w:t>
            </w:r>
            <w:r>
              <w:rPr>
                <w:rFonts w:eastAsia="Times New Roman"/>
              </w:rPr>
              <w:t>. Поздравление пап, дедушек, участников ВОВ, воинов-интернационалистов.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D30B64" w:rsidRDefault="008A6BED" w:rsidP="00284983">
            <w:r w:rsidRPr="00D30B64">
              <w:t>Мероприятия, посвящённые 8 Марта:</w:t>
            </w:r>
          </w:p>
          <w:p w:rsidR="008A6BED" w:rsidRPr="00D30B64" w:rsidRDefault="008A6BED" w:rsidP="00284983">
            <w:pPr>
              <w:pStyle w:val="a5"/>
              <w:numPr>
                <w:ilvl w:val="0"/>
                <w:numId w:val="3"/>
              </w:numPr>
              <w:contextualSpacing/>
            </w:pPr>
            <w:r w:rsidRPr="00D30B64">
              <w:t>Спортивно-развлекательный конкурс «А ну-ка, девушки!»</w:t>
            </w:r>
          </w:p>
          <w:p w:rsidR="008A6BED" w:rsidRPr="00D30B64" w:rsidRDefault="008A6BED" w:rsidP="00284983">
            <w:pPr>
              <w:pStyle w:val="a5"/>
              <w:numPr>
                <w:ilvl w:val="0"/>
                <w:numId w:val="3"/>
              </w:numPr>
              <w:contextualSpacing/>
            </w:pPr>
            <w:r w:rsidRPr="00D30B64">
              <w:t>Конкурс открыток «Ты мой ангел Добра»</w:t>
            </w:r>
          </w:p>
          <w:p w:rsidR="008A6BED" w:rsidRPr="00CB4A41" w:rsidRDefault="008A6BED" w:rsidP="00284983">
            <w:pPr>
              <w:pStyle w:val="a5"/>
              <w:numPr>
                <w:ilvl w:val="0"/>
                <w:numId w:val="3"/>
              </w:numPr>
              <w:contextualSpacing/>
            </w:pPr>
            <w:r w:rsidRPr="00D30B64">
              <w:t>Концерт, посвященный празднованию 8 Марта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F244DD" w:rsidRDefault="008A6BED" w:rsidP="00284983">
            <w:r w:rsidRPr="00F244DD">
              <w:rPr>
                <w:rFonts w:eastAsia="Times New Roman"/>
              </w:rPr>
              <w:t>Общешкольное мероприятие «Широкая масленица».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F244DD" w:rsidRDefault="008A6BED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Концерт для родителей и будущих первоклассников «Весенний калейдоскоп»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D30B64" w:rsidRDefault="008A6BED" w:rsidP="00284983">
            <w:pPr>
              <w:snapToGrid w:val="0"/>
            </w:pPr>
            <w:r w:rsidRPr="00D30B64">
              <w:t>Мероприятия в рамках недели детской и юношеской книги:</w:t>
            </w:r>
          </w:p>
          <w:p w:rsidR="008A6BED" w:rsidRPr="00D30B64" w:rsidRDefault="008A6BED" w:rsidP="00284983">
            <w:pPr>
              <w:pStyle w:val="a5"/>
              <w:numPr>
                <w:ilvl w:val="0"/>
                <w:numId w:val="4"/>
              </w:numPr>
              <w:snapToGrid w:val="0"/>
              <w:contextualSpacing/>
            </w:pPr>
            <w:r w:rsidRPr="00D30B64">
              <w:t>Презентация – реклама любимой книги;</w:t>
            </w:r>
          </w:p>
          <w:p w:rsidR="008A6BED" w:rsidRPr="00D30B64" w:rsidRDefault="008A6BED" w:rsidP="00284983">
            <w:pPr>
              <w:pStyle w:val="a5"/>
              <w:numPr>
                <w:ilvl w:val="0"/>
                <w:numId w:val="4"/>
              </w:numPr>
              <w:snapToGrid w:val="0"/>
              <w:contextualSpacing/>
            </w:pPr>
            <w:r w:rsidRPr="00D30B64">
              <w:t>Библиотечные уроки «Кладезь народной мудрости»;</w:t>
            </w:r>
          </w:p>
          <w:p w:rsidR="008A6BED" w:rsidRPr="00D30B64" w:rsidRDefault="008A6BED" w:rsidP="00284983">
            <w:pPr>
              <w:pStyle w:val="a5"/>
              <w:numPr>
                <w:ilvl w:val="0"/>
                <w:numId w:val="4"/>
              </w:numPr>
              <w:snapToGrid w:val="0"/>
              <w:contextualSpacing/>
            </w:pPr>
            <w:r w:rsidRPr="00D30B64">
              <w:t>Выставки книг классики мировой литературы на базе школьной библиотеки;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D30B64" w:rsidRDefault="008A6BED" w:rsidP="00284983">
            <w:pPr>
              <w:snapToGrid w:val="0"/>
            </w:pPr>
            <w:r>
              <w:t xml:space="preserve">Классные часы </w:t>
            </w:r>
            <w:r w:rsidRPr="00D30B64">
              <w:t>«Вся семья вместе и душа на месте»</w:t>
            </w:r>
            <w:r>
              <w:t>.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Default="008A6BED" w:rsidP="00284983">
            <w:r w:rsidRPr="00D30B64">
              <w:t>Классные часы-уроки мужества, посвященные Дню Победы в ВОВ 1941-1945 гг.</w:t>
            </w:r>
          </w:p>
          <w:p w:rsidR="008A6BED" w:rsidRPr="00D30B64" w:rsidRDefault="008A6BED" w:rsidP="00284983"/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DF01F3" w:rsidRDefault="008A6BED" w:rsidP="00284983">
            <w:r>
              <w:t>Концерт</w:t>
            </w:r>
            <w:r w:rsidRPr="00DF01F3">
              <w:t xml:space="preserve"> инсценированной песни «Опаленные войной...»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Default="008A6BED" w:rsidP="00284983">
            <w:pPr>
              <w:rPr>
                <w:rFonts w:eastAsia="Times New Roman"/>
              </w:rPr>
            </w:pPr>
            <w:r w:rsidRPr="00AE57D9">
              <w:rPr>
                <w:rFonts w:eastAsia="Times New Roman"/>
              </w:rPr>
              <w:t>Классный час.15 мая – Международный день семьи «Семья – это семь Я».</w:t>
            </w:r>
          </w:p>
          <w:p w:rsidR="008A6BED" w:rsidRPr="00AE57D9" w:rsidRDefault="008A6BED" w:rsidP="00284983"/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Default="008A6BED" w:rsidP="00284983">
            <w:pPr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Прощание с начальной школой для учащихся 4-х классов.</w:t>
            </w:r>
          </w:p>
          <w:p w:rsidR="008A6BED" w:rsidRPr="005A5797" w:rsidRDefault="008A6BED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Прощание с 1 классом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BED" w:rsidTr="0085445E">
        <w:tc>
          <w:tcPr>
            <w:tcW w:w="524" w:type="dxa"/>
            <w:vMerge w:val="restart"/>
          </w:tcPr>
          <w:p w:rsidR="008A6BED" w:rsidRPr="00714A36" w:rsidRDefault="008A6BED" w:rsidP="00714A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A36">
              <w:rPr>
                <w:b/>
                <w:lang w:eastAsia="en-US"/>
              </w:rPr>
              <w:t>2</w:t>
            </w:r>
          </w:p>
        </w:tc>
        <w:tc>
          <w:tcPr>
            <w:tcW w:w="2872" w:type="dxa"/>
            <w:vMerge w:val="restart"/>
          </w:tcPr>
          <w:p w:rsidR="008A6BED" w:rsidRPr="00714A36" w:rsidRDefault="008A6BED" w:rsidP="00714A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A36">
              <w:rPr>
                <w:b/>
                <w:lang w:eastAsia="en-US"/>
              </w:rPr>
              <w:t>Общеинтеллектуальное</w:t>
            </w:r>
          </w:p>
        </w:tc>
        <w:tc>
          <w:tcPr>
            <w:tcW w:w="11390" w:type="dxa"/>
            <w:gridSpan w:val="6"/>
          </w:tcPr>
          <w:p w:rsidR="008A6BED" w:rsidRPr="00714A36" w:rsidRDefault="008A6BED" w:rsidP="00714A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A36">
              <w:rPr>
                <w:b/>
                <w:lang w:eastAsia="en-US"/>
              </w:rPr>
              <w:t>Системные внеурочные занятия</w:t>
            </w: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5A5797" w:rsidRDefault="008A6BED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«Решение проектных задач»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Токоренко Е.А.</w:t>
            </w: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5A5797" w:rsidRDefault="008A6BED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«Умники и умницы»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Приходько Г.М.</w:t>
            </w: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5A5797" w:rsidRDefault="008A6BED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«Умники и умницы»</w:t>
            </w:r>
          </w:p>
        </w:tc>
        <w:tc>
          <w:tcPr>
            <w:tcW w:w="992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5C18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992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Приходько Г.М.</w:t>
            </w: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5A5797" w:rsidRDefault="008A6BED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«Умники и умницы»</w:t>
            </w:r>
          </w:p>
        </w:tc>
        <w:tc>
          <w:tcPr>
            <w:tcW w:w="992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992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Кушнер Т.В.</w:t>
            </w: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5A5797" w:rsidRDefault="008A6BED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«Умники и умницы»</w:t>
            </w:r>
          </w:p>
        </w:tc>
        <w:tc>
          <w:tcPr>
            <w:tcW w:w="992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971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Филлипова А.С.</w:t>
            </w: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5A5797" w:rsidRDefault="008A6BED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«Логика»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2225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Куркова Т.А.</w:t>
            </w: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5A5797" w:rsidRDefault="008A6BED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«Логика»</w:t>
            </w:r>
          </w:p>
        </w:tc>
        <w:tc>
          <w:tcPr>
            <w:tcW w:w="992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2225" w:type="dxa"/>
          </w:tcPr>
          <w:p w:rsidR="008A6BED" w:rsidRDefault="008A6BED" w:rsidP="008752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Веселова С.И.</w:t>
            </w: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5A5797" w:rsidRDefault="008A6BED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«Логика»</w:t>
            </w:r>
          </w:p>
        </w:tc>
        <w:tc>
          <w:tcPr>
            <w:tcW w:w="992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2225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Козлова Ю.Б.</w:t>
            </w: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5A5797" w:rsidRDefault="008A6BED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СДШ «Русский язык»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Воротникова Е.Р.</w:t>
            </w: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5A5797" w:rsidRDefault="008A6BED" w:rsidP="00507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СДШ «Окружающий мир»</w:t>
            </w:r>
          </w:p>
        </w:tc>
        <w:tc>
          <w:tcPr>
            <w:tcW w:w="992" w:type="dxa"/>
          </w:tcPr>
          <w:p w:rsidR="008A6BED" w:rsidRDefault="008A6BED" w:rsidP="00507B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134" w:type="dxa"/>
          </w:tcPr>
          <w:p w:rsidR="008A6BED" w:rsidRDefault="008A6BED" w:rsidP="00507B2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507B2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507B2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8A6BED" w:rsidRDefault="008A6BED" w:rsidP="00507B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Воротникова Е.Р.</w:t>
            </w: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5A5797" w:rsidRDefault="008A6BED" w:rsidP="00550F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СДШ «Русский язык»</w:t>
            </w:r>
          </w:p>
        </w:tc>
        <w:tc>
          <w:tcPr>
            <w:tcW w:w="992" w:type="dxa"/>
          </w:tcPr>
          <w:p w:rsidR="008A6BED" w:rsidRDefault="008A6BED" w:rsidP="00550F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134" w:type="dxa"/>
          </w:tcPr>
          <w:p w:rsidR="008A6BED" w:rsidRDefault="008A6BED" w:rsidP="00550F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550F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550F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8A6BED" w:rsidRDefault="008A6BED" w:rsidP="00550F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Ошитко Е.А.</w:t>
            </w: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5A5797" w:rsidRDefault="008A6BED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СДШ «Окружающий мир»</w:t>
            </w:r>
          </w:p>
        </w:tc>
        <w:tc>
          <w:tcPr>
            <w:tcW w:w="992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134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8A6BED" w:rsidRDefault="008A6BED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Ошитко Е.А.</w:t>
            </w: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5A5797" w:rsidRDefault="008A6BED" w:rsidP="008C36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СДШ «Русский язык»</w:t>
            </w:r>
          </w:p>
        </w:tc>
        <w:tc>
          <w:tcPr>
            <w:tcW w:w="992" w:type="dxa"/>
          </w:tcPr>
          <w:p w:rsidR="008A6BED" w:rsidRDefault="008A6BED" w:rsidP="008C360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8C36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992" w:type="dxa"/>
          </w:tcPr>
          <w:p w:rsidR="008A6BED" w:rsidRDefault="008A6BED" w:rsidP="008C360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8C360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8A6BED" w:rsidRDefault="008A6BED" w:rsidP="008C36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Токоренко Е.А.</w:t>
            </w: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5A5797" w:rsidRDefault="008A6BED" w:rsidP="00DF52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СДШ «Русский язык»</w:t>
            </w:r>
          </w:p>
        </w:tc>
        <w:tc>
          <w:tcPr>
            <w:tcW w:w="992" w:type="dxa"/>
          </w:tcPr>
          <w:p w:rsidR="008A6BED" w:rsidRDefault="008A6BED" w:rsidP="00DF52B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DF52B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DF5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971" w:type="dxa"/>
          </w:tcPr>
          <w:p w:rsidR="008A6BED" w:rsidRDefault="008A6BED" w:rsidP="00DF52B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8A6BED" w:rsidRDefault="008A6BED" w:rsidP="00DF5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Филлипова А.С.</w:t>
            </w:r>
          </w:p>
        </w:tc>
      </w:tr>
      <w:tr w:rsidR="008A6BED" w:rsidTr="00714A36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8A6BED" w:rsidRPr="005A5797" w:rsidRDefault="008A6BED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СДШ «Математическая шкатулка»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Филлипова А.С.</w:t>
            </w:r>
          </w:p>
        </w:tc>
      </w:tr>
      <w:tr w:rsidR="008A6BED" w:rsidTr="005479FB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90" w:type="dxa"/>
            <w:gridSpan w:val="6"/>
          </w:tcPr>
          <w:p w:rsidR="008A6BED" w:rsidRDefault="008A6BED" w:rsidP="008A6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b/>
                <w:bCs/>
              </w:rPr>
              <w:t>Н</w:t>
            </w:r>
            <w:r w:rsidRPr="00AB3DB3">
              <w:rPr>
                <w:rFonts w:cs="Times New Roman"/>
                <w:b/>
                <w:bCs/>
              </w:rPr>
              <w:t>есистемные внеурочные занятия</w:t>
            </w:r>
          </w:p>
        </w:tc>
      </w:tr>
      <w:tr w:rsidR="008A6BED" w:rsidTr="00513E3D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  <w:vAlign w:val="center"/>
          </w:tcPr>
          <w:p w:rsidR="008A6BED" w:rsidRPr="00CB7F0C" w:rsidRDefault="008A6BED" w:rsidP="00284983">
            <w:pPr>
              <w:rPr>
                <w:lang w:eastAsia="en-US"/>
              </w:rPr>
            </w:pPr>
            <w:r w:rsidRPr="00CB7F0C">
              <w:rPr>
                <w:sz w:val="22"/>
                <w:szCs w:val="22"/>
                <w:lang w:eastAsia="en-US"/>
              </w:rPr>
              <w:t xml:space="preserve">Проектная деятельность 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</w:rPr>
              <w:t xml:space="preserve">Классный руководитель, </w:t>
            </w:r>
            <w:r>
              <w:rPr>
                <w:rFonts w:cs="Times New Roman"/>
              </w:rPr>
              <w:lastRenderedPageBreak/>
              <w:t>учителя предметники</w:t>
            </w:r>
          </w:p>
        </w:tc>
      </w:tr>
      <w:tr w:rsidR="008A6BED" w:rsidTr="00513E3D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  <w:vAlign w:val="center"/>
          </w:tcPr>
          <w:p w:rsidR="008A6BED" w:rsidRPr="00CB7F0C" w:rsidRDefault="008A6BED" w:rsidP="00284983">
            <w:pPr>
              <w:rPr>
                <w:lang w:eastAsia="en-US"/>
              </w:rPr>
            </w:pPr>
            <w:r w:rsidRPr="00CB7F0C">
              <w:rPr>
                <w:sz w:val="22"/>
                <w:szCs w:val="22"/>
                <w:lang w:eastAsia="en-US"/>
              </w:rPr>
              <w:t xml:space="preserve">Школьный, муниципальный, областной этапы </w:t>
            </w:r>
            <w:r w:rsidRPr="00CB7F0C">
              <w:rPr>
                <w:sz w:val="22"/>
                <w:szCs w:val="22"/>
                <w:lang w:eastAsia="en-US"/>
              </w:rPr>
              <w:lastRenderedPageBreak/>
              <w:t>Всероссийской олимпиады школьников по предметам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BED" w:rsidTr="00513E3D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  <w:vAlign w:val="center"/>
          </w:tcPr>
          <w:p w:rsidR="008A6BED" w:rsidRPr="00CB7F0C" w:rsidRDefault="008A6BED" w:rsidP="00284983">
            <w:pPr>
              <w:rPr>
                <w:lang w:eastAsia="en-US"/>
              </w:rPr>
            </w:pPr>
            <w:r w:rsidRPr="00CB7F0C">
              <w:rPr>
                <w:sz w:val="22"/>
                <w:szCs w:val="22"/>
                <w:lang w:eastAsia="en-US"/>
              </w:rPr>
              <w:t xml:space="preserve">Участие в международных дистанционных конкурсах: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Русский медвежонок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Кенгуру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Золотое Руно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Британский бульдог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 и др.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BED" w:rsidTr="00513E3D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  <w:vAlign w:val="center"/>
          </w:tcPr>
          <w:p w:rsidR="008A6BED" w:rsidRPr="00616C6B" w:rsidRDefault="008A6BED" w:rsidP="00284983">
            <w:pPr>
              <w:spacing w:before="30" w:after="30"/>
              <w:rPr>
                <w:rFonts w:eastAsia="Times New Roman"/>
                <w:sz w:val="22"/>
                <w:szCs w:val="22"/>
              </w:rPr>
            </w:pPr>
            <w:r w:rsidRPr="00616C6B">
              <w:rPr>
                <w:rFonts w:eastAsia="Times New Roman"/>
                <w:sz w:val="22"/>
                <w:szCs w:val="22"/>
              </w:rPr>
              <w:t>Школьный этап НПК 1 – 4 классы</w:t>
            </w:r>
          </w:p>
          <w:p w:rsidR="008A6BED" w:rsidRPr="00CB7F0C" w:rsidRDefault="008A6BED" w:rsidP="00284983">
            <w:pPr>
              <w:rPr>
                <w:lang w:eastAsia="en-US"/>
              </w:rPr>
            </w:pPr>
            <w:r w:rsidRPr="00616C6B">
              <w:rPr>
                <w:rFonts w:eastAsia="Times New Roman"/>
                <w:sz w:val="22"/>
                <w:szCs w:val="22"/>
              </w:rPr>
              <w:t>Олимпиады 3 – 4 классы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BED" w:rsidTr="00513E3D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  <w:vAlign w:val="center"/>
          </w:tcPr>
          <w:p w:rsidR="008A6BED" w:rsidRPr="00CB7F0C" w:rsidRDefault="008A6BED" w:rsidP="00284983">
            <w:pPr>
              <w:rPr>
                <w:lang w:eastAsia="en-US"/>
              </w:rPr>
            </w:pPr>
            <w:r w:rsidRPr="00CB7F0C">
              <w:rPr>
                <w:sz w:val="22"/>
                <w:szCs w:val="22"/>
                <w:lang w:eastAsia="en-US"/>
              </w:rPr>
              <w:t>Участие в районных инт</w:t>
            </w:r>
            <w:r>
              <w:rPr>
                <w:sz w:val="22"/>
                <w:szCs w:val="22"/>
                <w:lang w:eastAsia="en-US"/>
              </w:rPr>
              <w:t xml:space="preserve">еллектуальных играх: </w:t>
            </w:r>
            <w:r w:rsidRPr="00CB7F0C">
              <w:rPr>
                <w:sz w:val="22"/>
                <w:szCs w:val="22"/>
                <w:lang w:eastAsia="en-US"/>
              </w:rPr>
              <w:t>«Что, где, когда», «Брей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B7F0C">
              <w:rPr>
                <w:sz w:val="22"/>
                <w:szCs w:val="22"/>
                <w:lang w:eastAsia="en-US"/>
              </w:rPr>
              <w:t>-ринг»</w:t>
            </w: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925D9" w:rsidTr="00170C8F">
        <w:tc>
          <w:tcPr>
            <w:tcW w:w="524" w:type="dxa"/>
            <w:vMerge w:val="restart"/>
          </w:tcPr>
          <w:p w:rsidR="009925D9" w:rsidRPr="008A6BED" w:rsidRDefault="009925D9" w:rsidP="008A6B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6BED">
              <w:rPr>
                <w:b/>
                <w:lang w:eastAsia="en-US"/>
              </w:rPr>
              <w:t>3</w:t>
            </w:r>
          </w:p>
        </w:tc>
        <w:tc>
          <w:tcPr>
            <w:tcW w:w="2872" w:type="dxa"/>
            <w:vMerge w:val="restart"/>
          </w:tcPr>
          <w:p w:rsidR="009925D9" w:rsidRPr="008A6BED" w:rsidRDefault="009925D9" w:rsidP="008A6B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6BED">
              <w:rPr>
                <w:b/>
                <w:sz w:val="22"/>
                <w:szCs w:val="22"/>
                <w:lang w:eastAsia="en-US"/>
              </w:rPr>
              <w:t>Общекультурное</w:t>
            </w:r>
          </w:p>
        </w:tc>
        <w:tc>
          <w:tcPr>
            <w:tcW w:w="11390" w:type="dxa"/>
            <w:gridSpan w:val="6"/>
          </w:tcPr>
          <w:p w:rsidR="009925D9" w:rsidRPr="008A6BED" w:rsidRDefault="009925D9" w:rsidP="008A6B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6BED">
              <w:rPr>
                <w:b/>
                <w:lang w:eastAsia="en-US"/>
              </w:rPr>
              <w:t>Системные внеурочные занятия</w:t>
            </w:r>
          </w:p>
        </w:tc>
      </w:tr>
      <w:tr w:rsidR="009925D9" w:rsidTr="00714A36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9925D9" w:rsidRPr="005A5797" w:rsidRDefault="009925D9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«Волшебный мир оригами»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Приходько Г.М.</w:t>
            </w:r>
          </w:p>
        </w:tc>
      </w:tr>
      <w:tr w:rsidR="009925D9" w:rsidTr="00714A36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9925D9" w:rsidRPr="005A5797" w:rsidRDefault="009925D9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«Мир глазами ребёнка»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Кушнер Т.В.</w:t>
            </w:r>
          </w:p>
        </w:tc>
      </w:tr>
      <w:tr w:rsidR="009925D9" w:rsidTr="00714A36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9925D9" w:rsidRPr="005A5797" w:rsidRDefault="009925D9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«Волшебнвая палитра»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Солдатова Е.П.</w:t>
            </w:r>
          </w:p>
        </w:tc>
      </w:tr>
      <w:tr w:rsidR="009925D9" w:rsidTr="00714A36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9925D9" w:rsidRPr="005A5797" w:rsidRDefault="009925D9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«Прекрасное в нашей жизни»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2225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Куркова Т.А.</w:t>
            </w:r>
          </w:p>
        </w:tc>
      </w:tr>
      <w:tr w:rsidR="009925D9" w:rsidTr="00714A36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9925D9" w:rsidRPr="005A5797" w:rsidRDefault="009925D9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«Прекрасное в нашей жизни»</w:t>
            </w:r>
          </w:p>
        </w:tc>
        <w:tc>
          <w:tcPr>
            <w:tcW w:w="992" w:type="dxa"/>
          </w:tcPr>
          <w:p w:rsidR="009925D9" w:rsidRDefault="009925D9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2225" w:type="dxa"/>
          </w:tcPr>
          <w:p w:rsidR="009925D9" w:rsidRDefault="009925D9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Веселова С.И.</w:t>
            </w:r>
          </w:p>
        </w:tc>
      </w:tr>
      <w:tr w:rsidR="009925D9" w:rsidTr="00714A36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9925D9" w:rsidRPr="005A5797" w:rsidRDefault="009925D9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«Прекрасное в нашей жизни»</w:t>
            </w:r>
          </w:p>
        </w:tc>
        <w:tc>
          <w:tcPr>
            <w:tcW w:w="992" w:type="dxa"/>
          </w:tcPr>
          <w:p w:rsidR="009925D9" w:rsidRDefault="009925D9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2225" w:type="dxa"/>
          </w:tcPr>
          <w:p w:rsidR="009925D9" w:rsidRDefault="009925D9" w:rsidP="009925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Козлова Ю.Б.</w:t>
            </w:r>
          </w:p>
        </w:tc>
      </w:tr>
      <w:tr w:rsidR="009925D9" w:rsidTr="00F5383A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90" w:type="dxa"/>
            <w:gridSpan w:val="6"/>
          </w:tcPr>
          <w:p w:rsidR="009925D9" w:rsidRDefault="009925D9" w:rsidP="009925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b/>
                <w:bCs/>
              </w:rPr>
              <w:t>Н</w:t>
            </w:r>
            <w:r w:rsidRPr="00E5110C">
              <w:rPr>
                <w:rFonts w:cs="Times New Roman"/>
                <w:b/>
                <w:bCs/>
              </w:rPr>
              <w:t>есистемные внеурочные занятия</w:t>
            </w:r>
          </w:p>
        </w:tc>
      </w:tr>
      <w:tr w:rsidR="009925D9" w:rsidTr="00223AB1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  <w:vAlign w:val="center"/>
          </w:tcPr>
          <w:p w:rsidR="009925D9" w:rsidRPr="00DC7412" w:rsidRDefault="009925D9" w:rsidP="00284983">
            <w:r w:rsidRPr="000A72F2">
              <w:t>«Здравствуй, школа» - торжественная линейка, посвященная Дню Знаний.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925D9" w:rsidTr="00223AB1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  <w:vAlign w:val="center"/>
          </w:tcPr>
          <w:p w:rsidR="009925D9" w:rsidRPr="00DC7412" w:rsidRDefault="009925D9" w:rsidP="00284983">
            <w:pPr>
              <w:rPr>
                <w:lang w:eastAsia="en-US"/>
              </w:rPr>
            </w:pPr>
            <w:r w:rsidRPr="00361E5A">
              <w:t>«Дары осени» (выставка поделок из овощей, их презентация)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925D9" w:rsidTr="00223AB1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  <w:vAlign w:val="center"/>
          </w:tcPr>
          <w:p w:rsidR="009925D9" w:rsidRPr="00DC7412" w:rsidRDefault="009925D9" w:rsidP="00284983">
            <w:pPr>
              <w:rPr>
                <w:lang w:eastAsia="en-US"/>
              </w:rPr>
            </w:pPr>
            <w:r w:rsidRPr="00D30B64">
              <w:t>День учителя. Праздничная программа ко Дню учителя</w:t>
            </w:r>
            <w:r>
              <w:t>.</w:t>
            </w:r>
            <w:r w:rsidRPr="00D30B64">
              <w:t xml:space="preserve"> </w:t>
            </w:r>
            <w:r>
              <w:t>Д</w:t>
            </w:r>
            <w:r w:rsidRPr="00D30B64">
              <w:t xml:space="preserve">ень </w:t>
            </w:r>
            <w:r>
              <w:t>дублера.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925D9" w:rsidTr="00223AB1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  <w:vAlign w:val="center"/>
          </w:tcPr>
          <w:p w:rsidR="009925D9" w:rsidRPr="00DC7412" w:rsidRDefault="009925D9" w:rsidP="00284983">
            <w:pPr>
              <w:rPr>
                <w:lang w:eastAsia="en-US"/>
              </w:rPr>
            </w:pPr>
            <w:r w:rsidRPr="00867AA4">
              <w:rPr>
                <w:rFonts w:eastAsia="Times New Roman"/>
              </w:rPr>
              <w:t>Посвящение в первоклассники «Со школьной жизни все начинается, в страну знаний мы отправляемся!»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925D9" w:rsidTr="00223AB1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  <w:vAlign w:val="center"/>
          </w:tcPr>
          <w:p w:rsidR="009925D9" w:rsidRDefault="009925D9" w:rsidP="00284983">
            <w:r w:rsidRPr="00361E5A">
              <w:t>Акция «Экология моими глазами»</w:t>
            </w:r>
          </w:p>
          <w:p w:rsidR="009925D9" w:rsidRPr="00DC7412" w:rsidRDefault="009925D9" w:rsidP="00284983">
            <w:pPr>
              <w:rPr>
                <w:lang w:eastAsia="en-US"/>
              </w:rPr>
            </w:pPr>
            <w:r w:rsidRPr="00361E5A">
              <w:t>Сбор макулатуры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925D9" w:rsidTr="00714A36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9925D9" w:rsidRPr="00D30B64" w:rsidRDefault="009925D9" w:rsidP="00284983">
            <w:r>
              <w:t>День пожилого человека. Открытые мероприятия с участием родителей в классах, поздравление ветеранов труда и тыла, ветеранов педагогического труда.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925D9" w:rsidTr="00714A36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9925D9" w:rsidRPr="00D741B0" w:rsidRDefault="009925D9" w:rsidP="00284983">
            <w:pPr>
              <w:pStyle w:val="a5"/>
              <w:widowControl w:val="0"/>
              <w:ind w:left="0"/>
            </w:pPr>
            <w:r w:rsidRPr="00D741B0">
              <w:rPr>
                <w:bCs/>
              </w:rPr>
              <w:t>Беседы на классных часах «Общественный порядок и правила поведения, обучающихся в общественных местах»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925D9" w:rsidTr="00714A36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9925D9" w:rsidRPr="00B568A5" w:rsidRDefault="009925D9" w:rsidP="00284983">
            <w:r>
              <w:t xml:space="preserve">Праздник Нового года. Дискотека и новогоднее представление. 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925D9" w:rsidTr="00714A36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9925D9" w:rsidRDefault="009925D9" w:rsidP="00284983">
            <w:r w:rsidRPr="00D30B64">
              <w:t>Акция «</w:t>
            </w:r>
            <w:r>
              <w:t>Покормите птиц зимой</w:t>
            </w:r>
            <w:r w:rsidRPr="00D30B64">
              <w:t>»</w:t>
            </w:r>
            <w:r>
              <w:t xml:space="preserve"> (изготовление кормушек).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925D9" w:rsidTr="00714A36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9925D9" w:rsidRPr="00D30B64" w:rsidRDefault="009925D9" w:rsidP="00284983">
            <w:pPr>
              <w:ind w:left="23"/>
            </w:pPr>
            <w:r>
              <w:rPr>
                <w:rFonts w:eastAsia="Times New Roman"/>
              </w:rPr>
              <w:t>Конкурс рисунков «Красота спасет мир».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925D9" w:rsidTr="00714A36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9925D9" w:rsidRPr="004F5707" w:rsidRDefault="009925D9" w:rsidP="00284983">
            <w:pPr>
              <w:spacing w:before="30" w:after="30"/>
              <w:rPr>
                <w:rFonts w:eastAsia="Times New Roman"/>
              </w:rPr>
            </w:pPr>
            <w:r w:rsidRPr="00BE0AF3">
              <w:rPr>
                <w:rFonts w:eastAsia="Times New Roman"/>
              </w:rPr>
              <w:t>Цикл классных часов «Охрана природы – твоя обязанность»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925D9" w:rsidTr="00714A36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9925D9" w:rsidRPr="00EE2064" w:rsidRDefault="009925D9" w:rsidP="00284983">
            <w:pPr>
              <w:spacing w:before="30" w:after="30"/>
              <w:rPr>
                <w:rFonts w:eastAsia="Times New Roman"/>
              </w:rPr>
            </w:pPr>
            <w:r w:rsidRPr="00D61DB9">
              <w:rPr>
                <w:rFonts w:eastAsia="Times New Roman"/>
                <w:color w:val="212626"/>
              </w:rPr>
              <w:t>Конкурс стенных газет «Мы такие разные» в рамках международного Дня толерантности.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925D9" w:rsidTr="00714A36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9925D9" w:rsidRPr="007B76AB" w:rsidRDefault="009925D9" w:rsidP="00284983">
            <w:pPr>
              <w:spacing w:before="30" w:after="30"/>
              <w:rPr>
                <w:rFonts w:eastAsia="Times New Roman"/>
              </w:rPr>
            </w:pPr>
            <w:r w:rsidRPr="00EE2064">
              <w:rPr>
                <w:rFonts w:eastAsia="Times New Roman"/>
              </w:rPr>
              <w:t>Цикл бесед: «Твои гражданские права», «Человек и закон», «Азбука юного гражданина»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925D9" w:rsidTr="00714A36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9925D9" w:rsidRPr="00DF01F3" w:rsidRDefault="009925D9" w:rsidP="00284983">
            <w:r w:rsidRPr="00DF01F3">
              <w:t>Военно – спортивная эстафета «Армейский калейдоскоп»</w:t>
            </w:r>
          </w:p>
          <w:p w:rsidR="009925D9" w:rsidRPr="00DF01F3" w:rsidRDefault="009925D9" w:rsidP="00284983">
            <w:pPr>
              <w:spacing w:before="30" w:after="30"/>
            </w:pPr>
            <w:r w:rsidRPr="00DF01F3">
              <w:t>Турнир «Богатырские забавы»</w:t>
            </w:r>
          </w:p>
          <w:p w:rsidR="009925D9" w:rsidRPr="00DF01F3" w:rsidRDefault="009925D9" w:rsidP="00284983">
            <w:pPr>
              <w:spacing w:before="30" w:after="30"/>
              <w:rPr>
                <w:rFonts w:eastAsia="Times New Roman"/>
              </w:rPr>
            </w:pPr>
            <w:r w:rsidRPr="00DF01F3">
              <w:t>Веселые старты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925D9" w:rsidTr="00714A36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9925D9" w:rsidRPr="00D30B64" w:rsidRDefault="009925D9" w:rsidP="00284983">
            <w:r w:rsidRPr="00D30B64">
              <w:t>Конкурс рисунков ко Дню защитника Отечества «Сыны Отечества!»</w:t>
            </w:r>
            <w:r>
              <w:t>.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925D9" w:rsidTr="00223AB1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  <w:vAlign w:val="center"/>
          </w:tcPr>
          <w:p w:rsidR="009925D9" w:rsidRDefault="009925D9" w:rsidP="00284983">
            <w:pPr>
              <w:rPr>
                <w:lang w:eastAsia="en-US"/>
              </w:rPr>
            </w:pPr>
            <w:r w:rsidRPr="00D30B64">
              <w:t>«Всероссийский экологический урок»</w:t>
            </w:r>
            <w:r>
              <w:t>.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925D9" w:rsidTr="00714A36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9925D9" w:rsidRPr="00E5040A" w:rsidRDefault="009925D9" w:rsidP="00284983">
            <w:pPr>
              <w:snapToGrid w:val="0"/>
            </w:pPr>
            <w:r w:rsidRPr="00E5040A">
              <w:rPr>
                <w:rFonts w:eastAsia="Times New Roman"/>
              </w:rPr>
              <w:t>1 апреля – День смеха. Акция «От улыбки хмурый день светлей…»</w:t>
            </w:r>
            <w:r w:rsidRPr="00E5040A">
              <w:t>.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925D9" w:rsidTr="00714A36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9925D9" w:rsidRPr="00D30B64" w:rsidRDefault="009925D9" w:rsidP="00284983">
            <w:pPr>
              <w:snapToGrid w:val="0"/>
            </w:pPr>
            <w:r w:rsidRPr="00D30B64">
              <w:t>Конкурс экологического плаката, приуроченного ко Дню защиты Земли «Цвети, Земля!».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925D9" w:rsidTr="00714A36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9925D9" w:rsidRDefault="009925D9" w:rsidP="00284983">
            <w:pPr>
              <w:snapToGrid w:val="0"/>
              <w:rPr>
                <w:rFonts w:eastAsia="Times New Roman"/>
              </w:rPr>
            </w:pPr>
            <w:r w:rsidRPr="00187546">
              <w:rPr>
                <w:rFonts w:eastAsia="Times New Roman"/>
              </w:rPr>
              <w:t xml:space="preserve">Акция, посвящённая «Всемирному дню Птиц» </w:t>
            </w:r>
          </w:p>
          <w:p w:rsidR="009925D9" w:rsidRPr="00241977" w:rsidRDefault="009925D9" w:rsidP="00284983">
            <w:pPr>
              <w:snapToGrid w:val="0"/>
            </w:pPr>
            <w:r w:rsidRPr="00187546">
              <w:rPr>
                <w:rFonts w:eastAsia="Times New Roman"/>
              </w:rPr>
              <w:t>(1 апреля – Международный день птиц).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925D9" w:rsidTr="009925D9">
        <w:trPr>
          <w:trHeight w:val="79"/>
        </w:trPr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9925D9" w:rsidRPr="00D30B64" w:rsidRDefault="009925D9" w:rsidP="009925D9">
            <w:r w:rsidRPr="00D30B64">
              <w:t>Участие в акции «Твори добро своими руками»: изготовление открыток и сувениров для ветеранов ВОВ</w:t>
            </w:r>
            <w:r>
              <w:t>.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925D9" w:rsidTr="00714A36">
        <w:tc>
          <w:tcPr>
            <w:tcW w:w="524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9925D9" w:rsidRPr="00D30B64" w:rsidRDefault="009925D9" w:rsidP="00284983">
            <w:r w:rsidRPr="00D30B64">
              <w:t xml:space="preserve">Участие в акциях «Георгиевская ленточка», </w:t>
            </w:r>
            <w:r>
              <w:t>Всероссийской акции</w:t>
            </w:r>
            <w:r w:rsidRPr="00D30B64">
              <w:t xml:space="preserve"> «Бессмертный полк»</w:t>
            </w:r>
            <w:r>
              <w:t xml:space="preserve"> П</w:t>
            </w:r>
            <w:r w:rsidRPr="00D30B64">
              <w:t>оздравление ветер</w:t>
            </w:r>
            <w:r>
              <w:t>анов ВОВ с Днём Победы.1</w:t>
            </w: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925D9" w:rsidRDefault="009925D9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760F1" w:rsidTr="00E506E0">
        <w:tc>
          <w:tcPr>
            <w:tcW w:w="524" w:type="dxa"/>
            <w:vMerge w:val="restart"/>
          </w:tcPr>
          <w:p w:rsidR="000760F1" w:rsidRPr="009925D9" w:rsidRDefault="000760F1" w:rsidP="009925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25D9">
              <w:rPr>
                <w:b/>
                <w:lang w:eastAsia="en-US"/>
              </w:rPr>
              <w:t>4</w:t>
            </w:r>
          </w:p>
        </w:tc>
        <w:tc>
          <w:tcPr>
            <w:tcW w:w="2872" w:type="dxa"/>
            <w:vMerge w:val="restart"/>
          </w:tcPr>
          <w:p w:rsidR="000760F1" w:rsidRPr="009925D9" w:rsidRDefault="000760F1" w:rsidP="009925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25D9">
              <w:rPr>
                <w:b/>
                <w:lang w:eastAsia="en-US"/>
              </w:rPr>
              <w:t>Социальное</w:t>
            </w:r>
          </w:p>
        </w:tc>
        <w:tc>
          <w:tcPr>
            <w:tcW w:w="11390" w:type="dxa"/>
            <w:gridSpan w:val="6"/>
          </w:tcPr>
          <w:p w:rsidR="000760F1" w:rsidRPr="009925D9" w:rsidRDefault="000760F1" w:rsidP="009925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25D9">
              <w:rPr>
                <w:rFonts w:cs="Times New Roman"/>
                <w:b/>
                <w:bCs/>
              </w:rPr>
              <w:t>Системные внеурочные занятия</w:t>
            </w:r>
          </w:p>
        </w:tc>
      </w:tr>
      <w:tr w:rsidR="000760F1" w:rsidTr="00714A3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0760F1" w:rsidRPr="005A5797" w:rsidRDefault="000760F1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«Финансовая грамотность»</w:t>
            </w:r>
          </w:p>
        </w:tc>
        <w:tc>
          <w:tcPr>
            <w:tcW w:w="992" w:type="dxa"/>
          </w:tcPr>
          <w:p w:rsidR="000760F1" w:rsidRDefault="00A629CC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760F1">
              <w:rPr>
                <w:lang w:eastAsia="en-US"/>
              </w:rPr>
              <w:t>/34</w:t>
            </w:r>
          </w:p>
        </w:tc>
        <w:tc>
          <w:tcPr>
            <w:tcW w:w="1134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Воротникова Е.Р.</w:t>
            </w:r>
          </w:p>
        </w:tc>
      </w:tr>
      <w:tr w:rsidR="000760F1" w:rsidTr="00714A3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0760F1" w:rsidRPr="005A5797" w:rsidRDefault="000760F1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«Финансовая грамотность»</w:t>
            </w:r>
          </w:p>
        </w:tc>
        <w:tc>
          <w:tcPr>
            <w:tcW w:w="992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60F1" w:rsidRDefault="00A629CC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760F1">
              <w:rPr>
                <w:lang w:eastAsia="en-US"/>
              </w:rPr>
              <w:t>/34</w:t>
            </w:r>
          </w:p>
        </w:tc>
        <w:tc>
          <w:tcPr>
            <w:tcW w:w="992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Токоренко Е.А.</w:t>
            </w:r>
          </w:p>
        </w:tc>
      </w:tr>
      <w:tr w:rsidR="000760F1" w:rsidTr="00714A3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0760F1" w:rsidRPr="005A5797" w:rsidRDefault="000760F1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«Финансовая грамотность»</w:t>
            </w:r>
          </w:p>
        </w:tc>
        <w:tc>
          <w:tcPr>
            <w:tcW w:w="992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60F1" w:rsidRDefault="00041681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0,5/34</w:t>
            </w:r>
          </w:p>
        </w:tc>
        <w:tc>
          <w:tcPr>
            <w:tcW w:w="992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Приходько Г.М.</w:t>
            </w:r>
          </w:p>
        </w:tc>
      </w:tr>
      <w:tr w:rsidR="000760F1" w:rsidTr="00714A3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0760F1" w:rsidRPr="005A5797" w:rsidRDefault="000760F1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«Финансовая грамотность»</w:t>
            </w:r>
          </w:p>
        </w:tc>
        <w:tc>
          <w:tcPr>
            <w:tcW w:w="992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60F1" w:rsidRDefault="00041681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0,5/34</w:t>
            </w:r>
          </w:p>
        </w:tc>
        <w:tc>
          <w:tcPr>
            <w:tcW w:w="992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Кушнер Т.В.</w:t>
            </w:r>
          </w:p>
        </w:tc>
      </w:tr>
      <w:tr w:rsidR="000760F1" w:rsidTr="00714A3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0760F1" w:rsidRPr="005A5797" w:rsidRDefault="000760F1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«Финансовая грамотность»</w:t>
            </w:r>
          </w:p>
        </w:tc>
        <w:tc>
          <w:tcPr>
            <w:tcW w:w="992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0760F1" w:rsidRDefault="00041681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0,5/34</w:t>
            </w:r>
          </w:p>
        </w:tc>
        <w:tc>
          <w:tcPr>
            <w:tcW w:w="971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Филлипова А.С.</w:t>
            </w:r>
          </w:p>
        </w:tc>
      </w:tr>
      <w:tr w:rsidR="000760F1" w:rsidTr="00714A3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0760F1" w:rsidRPr="005A5797" w:rsidRDefault="000760F1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«Финансовая грамотность»</w:t>
            </w:r>
          </w:p>
        </w:tc>
        <w:tc>
          <w:tcPr>
            <w:tcW w:w="992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60F1" w:rsidRDefault="00AF62B0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2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Солдатова Е.П.</w:t>
            </w:r>
          </w:p>
        </w:tc>
      </w:tr>
      <w:tr w:rsidR="00AF62B0" w:rsidTr="00714A36">
        <w:tc>
          <w:tcPr>
            <w:tcW w:w="524" w:type="dxa"/>
            <w:vMerge/>
          </w:tcPr>
          <w:p w:rsidR="00AF62B0" w:rsidRDefault="00AF62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AF62B0" w:rsidRDefault="00AF62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AF62B0" w:rsidRDefault="00AF62B0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«Финансовая грамотность»</w:t>
            </w:r>
          </w:p>
        </w:tc>
        <w:tc>
          <w:tcPr>
            <w:tcW w:w="992" w:type="dxa"/>
          </w:tcPr>
          <w:p w:rsidR="00AF62B0" w:rsidRDefault="00AF62B0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AF62B0" w:rsidRDefault="00AF62B0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F62B0" w:rsidRDefault="00AF62B0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971" w:type="dxa"/>
          </w:tcPr>
          <w:p w:rsidR="00AF62B0" w:rsidRDefault="00AF62B0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AF62B0" w:rsidRDefault="00AF62B0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Солдатова Е.П.</w:t>
            </w:r>
          </w:p>
        </w:tc>
      </w:tr>
      <w:tr w:rsidR="000760F1" w:rsidTr="00714A3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0760F1" w:rsidRPr="005A5797" w:rsidRDefault="000760F1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«Финансовая грамотность»</w:t>
            </w:r>
          </w:p>
        </w:tc>
        <w:tc>
          <w:tcPr>
            <w:tcW w:w="992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0760F1" w:rsidRDefault="00AF62B0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41681">
              <w:rPr>
                <w:lang w:eastAsia="en-US"/>
              </w:rPr>
              <w:t>/34</w:t>
            </w:r>
          </w:p>
        </w:tc>
        <w:tc>
          <w:tcPr>
            <w:tcW w:w="971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Солдатова Е.П.</w:t>
            </w:r>
          </w:p>
        </w:tc>
      </w:tr>
      <w:tr w:rsidR="000760F1" w:rsidTr="00714A3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0760F1" w:rsidRPr="005A5797" w:rsidRDefault="000760F1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«Финансовая грамотность»</w:t>
            </w:r>
          </w:p>
        </w:tc>
        <w:tc>
          <w:tcPr>
            <w:tcW w:w="992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0760F1" w:rsidRDefault="00A629CC" w:rsidP="00FD28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41681">
              <w:rPr>
                <w:lang w:eastAsia="en-US"/>
              </w:rPr>
              <w:t>/34</w:t>
            </w:r>
          </w:p>
        </w:tc>
        <w:tc>
          <w:tcPr>
            <w:tcW w:w="2225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Куркова Т.А.</w:t>
            </w:r>
          </w:p>
        </w:tc>
      </w:tr>
      <w:tr w:rsidR="000760F1" w:rsidTr="00714A3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0760F1" w:rsidRPr="005A5797" w:rsidRDefault="000760F1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«Финансовая грамотность»</w:t>
            </w:r>
          </w:p>
        </w:tc>
        <w:tc>
          <w:tcPr>
            <w:tcW w:w="992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0760F1" w:rsidRDefault="00A629CC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41681">
              <w:rPr>
                <w:lang w:eastAsia="en-US"/>
              </w:rPr>
              <w:t>/34</w:t>
            </w:r>
          </w:p>
        </w:tc>
        <w:tc>
          <w:tcPr>
            <w:tcW w:w="2225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Веселова С.И.</w:t>
            </w:r>
          </w:p>
        </w:tc>
      </w:tr>
      <w:tr w:rsidR="000760F1" w:rsidTr="00714A3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0760F1" w:rsidRPr="005A5797" w:rsidRDefault="000760F1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«Финансовая грамотность»</w:t>
            </w:r>
          </w:p>
        </w:tc>
        <w:tc>
          <w:tcPr>
            <w:tcW w:w="992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0760F1" w:rsidRDefault="00A629CC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41681">
              <w:rPr>
                <w:lang w:eastAsia="en-US"/>
              </w:rPr>
              <w:t>/34</w:t>
            </w:r>
          </w:p>
        </w:tc>
        <w:tc>
          <w:tcPr>
            <w:tcW w:w="2225" w:type="dxa"/>
          </w:tcPr>
          <w:p w:rsidR="000760F1" w:rsidRDefault="000760F1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Козлова Ю.Б.</w:t>
            </w:r>
          </w:p>
        </w:tc>
      </w:tr>
      <w:tr w:rsidR="000760F1" w:rsidTr="00BB67B8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90" w:type="dxa"/>
            <w:gridSpan w:val="6"/>
          </w:tcPr>
          <w:p w:rsidR="000760F1" w:rsidRDefault="000760F1" w:rsidP="00E82C56">
            <w:pPr>
              <w:spacing w:line="276" w:lineRule="auto"/>
              <w:jc w:val="center"/>
              <w:rPr>
                <w:lang w:eastAsia="en-US"/>
              </w:rPr>
            </w:pPr>
            <w:r w:rsidRPr="00035D54">
              <w:rPr>
                <w:rFonts w:cs="Times New Roman"/>
                <w:b/>
                <w:bCs/>
              </w:rPr>
              <w:t>Несистемные внеурочные занятия</w:t>
            </w:r>
          </w:p>
        </w:tc>
      </w:tr>
      <w:tr w:rsidR="000760F1" w:rsidTr="0006398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  <w:vAlign w:val="center"/>
          </w:tcPr>
          <w:p w:rsidR="000760F1" w:rsidRDefault="000760F1" w:rsidP="00284983">
            <w:pPr>
              <w:rPr>
                <w:lang w:eastAsia="en-US"/>
              </w:rPr>
            </w:pPr>
            <w:r>
              <w:t>Всероссийская акция, посвящённая безопасности школьников в сети Интернет.</w:t>
            </w: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0760F1" w:rsidRDefault="000760F1" w:rsidP="00E82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зам. директора по ВР Внуковская О.А.</w:t>
            </w:r>
            <w:r w:rsidR="00750793">
              <w:rPr>
                <w:rFonts w:ascii="Times New Roman" w:hAnsi="Times New Roman" w:cs="Times New Roman"/>
                <w:sz w:val="24"/>
                <w:szCs w:val="24"/>
              </w:rPr>
              <w:t>, вожатая.</w:t>
            </w:r>
          </w:p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760F1" w:rsidTr="0006398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  <w:vAlign w:val="center"/>
          </w:tcPr>
          <w:p w:rsidR="000760F1" w:rsidRDefault="000760F1" w:rsidP="00284983">
            <w:pPr>
              <w:rPr>
                <w:lang w:eastAsia="en-US"/>
              </w:rPr>
            </w:pPr>
            <w:r>
              <w:t>Участие в спортивных районных мероприятиях.</w:t>
            </w: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760F1" w:rsidTr="0006398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  <w:vAlign w:val="center"/>
          </w:tcPr>
          <w:p w:rsidR="000760F1" w:rsidRPr="00637B9B" w:rsidRDefault="000760F1" w:rsidP="00284983">
            <w:pPr>
              <w:spacing w:before="30" w:after="30"/>
              <w:rPr>
                <w:rFonts w:eastAsia="Times New Roman"/>
              </w:rPr>
            </w:pPr>
            <w:r>
              <w:rPr>
                <w:rFonts w:eastAsia="Times New Roman"/>
              </w:rPr>
              <w:t>Акция «И я помогаю».</w:t>
            </w:r>
          </w:p>
          <w:p w:rsidR="000760F1" w:rsidRDefault="000760F1" w:rsidP="00284983">
            <w:pPr>
              <w:rPr>
                <w:lang w:eastAsia="en-US"/>
              </w:rPr>
            </w:pPr>
            <w:r w:rsidRPr="00637B9B">
              <w:rPr>
                <w:rFonts w:eastAsia="Times New Roman"/>
              </w:rPr>
              <w:t>16 ноября – Международный день терпимости (толерантности).</w:t>
            </w: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760F1" w:rsidTr="0006398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  <w:vAlign w:val="center"/>
          </w:tcPr>
          <w:p w:rsidR="000760F1" w:rsidRDefault="000760F1" w:rsidP="00284983">
            <w:pPr>
              <w:rPr>
                <w:lang w:eastAsia="en-US"/>
              </w:rPr>
            </w:pPr>
            <w:r w:rsidRPr="00D30B64">
              <w:t>Классные часы – урок доброты, посвященный Дню людей с ограниченными возможностям.</w:t>
            </w: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760F1" w:rsidTr="0006398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  <w:vAlign w:val="center"/>
          </w:tcPr>
          <w:p w:rsidR="000760F1" w:rsidRDefault="000760F1" w:rsidP="00284983">
            <w:pPr>
              <w:rPr>
                <w:lang w:eastAsia="en-US"/>
              </w:rPr>
            </w:pPr>
            <w:r>
              <w:t>Акция «Самый чистый класс».</w:t>
            </w: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760F1" w:rsidTr="00714A3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0760F1" w:rsidRPr="00D30B64" w:rsidRDefault="000760F1" w:rsidP="00284983">
            <w:r w:rsidRPr="00D30B64">
              <w:t>Проведение этических бесед, лекций, диспутов на тематических классных часах, посвященных государственной символике.</w:t>
            </w: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760F1" w:rsidTr="00714A3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0760F1" w:rsidRPr="003C6131" w:rsidRDefault="000760F1" w:rsidP="00284983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Библиотечный урок-путешествие «Сюда приходят дети – узнают про всё на свете» </w:t>
            </w: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760F1" w:rsidTr="00714A3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0760F1" w:rsidRPr="00090B55" w:rsidRDefault="000760F1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  поделок «Красная пасха»</w:t>
            </w: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760F1" w:rsidTr="00714A3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0760F1" w:rsidRDefault="000760F1" w:rsidP="00284983">
            <w:r w:rsidRPr="00D30B64">
              <w:t>Оформление выставки детского творчества «С мечтой о космосе»</w:t>
            </w:r>
            <w:r>
              <w:t>.</w:t>
            </w:r>
          </w:p>
          <w:p w:rsidR="000760F1" w:rsidRPr="00D30B64" w:rsidRDefault="000760F1" w:rsidP="00284983"/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760F1" w:rsidTr="00714A3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0760F1" w:rsidRDefault="000760F1" w:rsidP="00284983">
            <w:r w:rsidRPr="00D30B64">
              <w:t xml:space="preserve">Книжная выставка: «Мужество, бессмертное навек», «Они </w:t>
            </w:r>
            <w:r>
              <w:t>сражались за Родину</w:t>
            </w:r>
            <w:r w:rsidRPr="00D30B64">
              <w:t>»</w:t>
            </w:r>
            <w:r>
              <w:t>.</w:t>
            </w:r>
          </w:p>
          <w:p w:rsidR="000760F1" w:rsidRPr="00D30B64" w:rsidRDefault="000760F1" w:rsidP="00284983"/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760F1" w:rsidTr="00714A3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0760F1" w:rsidRPr="00D30B64" w:rsidRDefault="000760F1" w:rsidP="00284983">
            <w:r>
              <w:t>Конкурс стихов ко Дню Победы.</w:t>
            </w: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760F1" w:rsidTr="00714A3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0760F1" w:rsidRPr="00D30713" w:rsidRDefault="000760F1" w:rsidP="00284983">
            <w:r w:rsidRPr="00D30713">
              <w:t>Трудовой десант «Сделаем школу светлее и чище!»</w:t>
            </w:r>
            <w:r>
              <w:t>.</w:t>
            </w:r>
          </w:p>
          <w:p w:rsidR="000760F1" w:rsidRDefault="000760F1" w:rsidP="00284983">
            <w:r w:rsidRPr="00D30713">
              <w:t>Субботник</w:t>
            </w: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760F1" w:rsidTr="00714A36">
        <w:tc>
          <w:tcPr>
            <w:tcW w:w="524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0760F1" w:rsidRPr="00D30713" w:rsidRDefault="000760F1" w:rsidP="00284983">
            <w:r>
              <w:t>Объединение РДШ</w:t>
            </w: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760F1" w:rsidRDefault="000760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2C56" w:rsidTr="00ED43A6">
        <w:tc>
          <w:tcPr>
            <w:tcW w:w="524" w:type="dxa"/>
            <w:vMerge w:val="restart"/>
          </w:tcPr>
          <w:p w:rsidR="00E82C56" w:rsidRPr="00E82C56" w:rsidRDefault="00E82C56" w:rsidP="00E82C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2C56">
              <w:rPr>
                <w:b/>
                <w:lang w:eastAsia="en-US"/>
              </w:rPr>
              <w:t>5</w:t>
            </w:r>
          </w:p>
        </w:tc>
        <w:tc>
          <w:tcPr>
            <w:tcW w:w="2872" w:type="dxa"/>
            <w:vMerge w:val="restart"/>
          </w:tcPr>
          <w:p w:rsidR="00E82C56" w:rsidRPr="00E82C56" w:rsidRDefault="00E82C56" w:rsidP="00E82C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1390" w:type="dxa"/>
            <w:gridSpan w:val="6"/>
          </w:tcPr>
          <w:p w:rsidR="00E82C56" w:rsidRPr="00E82C56" w:rsidRDefault="00E82C56" w:rsidP="00E82C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2C56">
              <w:rPr>
                <w:b/>
                <w:bCs/>
              </w:rPr>
              <w:t>Системные внеурочные занятия</w:t>
            </w:r>
          </w:p>
        </w:tc>
      </w:tr>
      <w:tr w:rsidR="00E82C56" w:rsidTr="00714A36">
        <w:tc>
          <w:tcPr>
            <w:tcW w:w="524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E82C56" w:rsidRPr="005A5797" w:rsidRDefault="00E82C56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«Разговор о правильном питании»</w:t>
            </w: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134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Воротникова Е.Р.</w:t>
            </w:r>
          </w:p>
        </w:tc>
      </w:tr>
      <w:tr w:rsidR="00E82C56" w:rsidTr="00714A36">
        <w:tc>
          <w:tcPr>
            <w:tcW w:w="524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E82C56" w:rsidRPr="005A5797" w:rsidRDefault="00E82C56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«Разговор о правильном питании»</w:t>
            </w:r>
          </w:p>
        </w:tc>
        <w:tc>
          <w:tcPr>
            <w:tcW w:w="992" w:type="dxa"/>
          </w:tcPr>
          <w:p w:rsidR="00E82C56" w:rsidRDefault="00E82C56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134" w:type="dxa"/>
          </w:tcPr>
          <w:p w:rsidR="00E82C56" w:rsidRDefault="00E82C56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E82C56" w:rsidRDefault="00E82C56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E82C56" w:rsidRDefault="00E82C56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E82C56" w:rsidRDefault="00E82C56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Ошитко Е.А.</w:t>
            </w:r>
          </w:p>
        </w:tc>
      </w:tr>
      <w:tr w:rsidR="00E82C56" w:rsidTr="00714A36">
        <w:tc>
          <w:tcPr>
            <w:tcW w:w="524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E82C56" w:rsidRPr="005A5797" w:rsidRDefault="00E82C56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«Разговор о правильном питании»</w:t>
            </w:r>
          </w:p>
        </w:tc>
        <w:tc>
          <w:tcPr>
            <w:tcW w:w="992" w:type="dxa"/>
          </w:tcPr>
          <w:p w:rsidR="00E82C56" w:rsidRDefault="00E82C56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134" w:type="dxa"/>
          </w:tcPr>
          <w:p w:rsidR="00E82C56" w:rsidRDefault="00E82C56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E82C56" w:rsidRDefault="00E82C56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E82C56" w:rsidRDefault="00E82C56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E82C56" w:rsidRDefault="00E82C56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Приходько Г.М.</w:t>
            </w:r>
          </w:p>
        </w:tc>
      </w:tr>
      <w:tr w:rsidR="007244F1" w:rsidTr="00813DF2">
        <w:tc>
          <w:tcPr>
            <w:tcW w:w="524" w:type="dxa"/>
            <w:vMerge/>
          </w:tcPr>
          <w:p w:rsidR="007244F1" w:rsidRDefault="007244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7244F1" w:rsidRDefault="007244F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7244F1" w:rsidRDefault="007244F1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Настольный теннис</w:t>
            </w:r>
          </w:p>
        </w:tc>
        <w:tc>
          <w:tcPr>
            <w:tcW w:w="992" w:type="dxa"/>
          </w:tcPr>
          <w:p w:rsidR="007244F1" w:rsidRDefault="007244F1" w:rsidP="002849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97" w:type="dxa"/>
            <w:gridSpan w:val="3"/>
          </w:tcPr>
          <w:p w:rsidR="007244F1" w:rsidRDefault="00640EAA" w:rsidP="007244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244F1">
              <w:rPr>
                <w:lang w:eastAsia="en-US"/>
              </w:rPr>
              <w:t>/34</w:t>
            </w:r>
          </w:p>
        </w:tc>
        <w:tc>
          <w:tcPr>
            <w:tcW w:w="2225" w:type="dxa"/>
          </w:tcPr>
          <w:p w:rsidR="007244F1" w:rsidRDefault="007244F1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Лубенцов С.В.</w:t>
            </w:r>
          </w:p>
        </w:tc>
      </w:tr>
      <w:tr w:rsidR="00E82C56" w:rsidTr="005C4733">
        <w:tc>
          <w:tcPr>
            <w:tcW w:w="524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90" w:type="dxa"/>
            <w:gridSpan w:val="6"/>
          </w:tcPr>
          <w:p w:rsidR="00E82C56" w:rsidRDefault="00E82C56" w:rsidP="00E82C56">
            <w:pPr>
              <w:spacing w:line="276" w:lineRule="auto"/>
              <w:jc w:val="center"/>
              <w:rPr>
                <w:lang w:eastAsia="en-US"/>
              </w:rPr>
            </w:pPr>
            <w:r w:rsidRPr="00C03FCB">
              <w:rPr>
                <w:rFonts w:cs="Times New Roman"/>
                <w:b/>
              </w:rPr>
              <w:t>Несистемные внеурочные занятия</w:t>
            </w:r>
          </w:p>
        </w:tc>
      </w:tr>
      <w:tr w:rsidR="00E82C56" w:rsidTr="00714A36">
        <w:tc>
          <w:tcPr>
            <w:tcW w:w="524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E82C56" w:rsidRPr="00484525" w:rsidRDefault="00E82C56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 Здоровья.</w:t>
            </w: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E82C56" w:rsidRDefault="00E82C56" w:rsidP="00E82C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</w:rPr>
              <w:t>Классный руководитель, зам. директора по ВР Внуковская О.А., учитель физической культуры Лубенцов С.В.</w:t>
            </w:r>
          </w:p>
        </w:tc>
      </w:tr>
      <w:tr w:rsidR="00E82C56" w:rsidTr="00714A36">
        <w:tc>
          <w:tcPr>
            <w:tcW w:w="524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E82C56" w:rsidRPr="00F13040" w:rsidRDefault="00E82C56" w:rsidP="00284983">
            <w:r w:rsidRPr="00F13040">
              <w:t>Классные часы на темы: «Что такое совесть?», «Толерантность», «Я в мире, мир – во мне» и др.</w:t>
            </w: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2C56" w:rsidTr="00714A36">
        <w:tc>
          <w:tcPr>
            <w:tcW w:w="524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E82C56" w:rsidRPr="00F13040" w:rsidRDefault="00E82C56" w:rsidP="00284983">
            <w:r w:rsidRPr="00F13040">
              <w:t>Классные часы «Безопасный маршрут в школу и обратно из школы. Соблюдение правил дорожного движения».</w:t>
            </w: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2C56" w:rsidTr="00714A36">
        <w:tc>
          <w:tcPr>
            <w:tcW w:w="524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E82C56" w:rsidRPr="004F6EF0" w:rsidRDefault="00E82C56" w:rsidP="00284983">
            <w:pPr>
              <w:rPr>
                <w:rFonts w:eastAsia="Times New Roman"/>
              </w:rPr>
            </w:pPr>
            <w:r w:rsidRPr="0008157C">
              <w:rPr>
                <w:rFonts w:eastAsia="Times New Roman"/>
              </w:rPr>
              <w:t>Классные часы «Разговор о правильном питании», «Правила поведения обучающихся в школе».</w:t>
            </w: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2C56" w:rsidTr="00714A36">
        <w:tc>
          <w:tcPr>
            <w:tcW w:w="524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E82C56" w:rsidRDefault="00E82C56" w:rsidP="00284983">
            <w:r w:rsidRPr="00D30B64">
              <w:t>Неделя пожарной безопасности:</w:t>
            </w:r>
          </w:p>
          <w:p w:rsidR="00E82C56" w:rsidRDefault="00E82C56" w:rsidP="00284983">
            <w:pPr>
              <w:numPr>
                <w:ilvl w:val="0"/>
                <w:numId w:val="5"/>
              </w:numPr>
            </w:pPr>
            <w:r>
              <w:lastRenderedPageBreak/>
              <w:t>Тематические классные часы.</w:t>
            </w:r>
          </w:p>
          <w:p w:rsidR="00E82C56" w:rsidRPr="00D30B64" w:rsidRDefault="00E82C56" w:rsidP="00284983">
            <w:pPr>
              <w:pStyle w:val="a5"/>
              <w:numPr>
                <w:ilvl w:val="0"/>
                <w:numId w:val="5"/>
              </w:numPr>
            </w:pPr>
            <w:r w:rsidRPr="00D741B0">
              <w:t>Изготовление стенда по пожарной безопасности.</w:t>
            </w: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2C56" w:rsidTr="00714A36">
        <w:tc>
          <w:tcPr>
            <w:tcW w:w="524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E82C56" w:rsidRDefault="00E82C56" w:rsidP="00284983">
            <w:r>
              <w:t>Классные часы «В здоровом теле – здоровый дух».</w:t>
            </w: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2C56" w:rsidTr="00714A36">
        <w:tc>
          <w:tcPr>
            <w:tcW w:w="524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E82C56" w:rsidRPr="00106E60" w:rsidRDefault="00E82C56" w:rsidP="00284983">
            <w:r w:rsidRPr="00106E60">
              <w:t>Урок – беседа в начальных классах «Вредные привычки» совместно с психологом.</w:t>
            </w: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2C56" w:rsidTr="000F1D30">
        <w:tc>
          <w:tcPr>
            <w:tcW w:w="524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  <w:vAlign w:val="center"/>
          </w:tcPr>
          <w:p w:rsidR="00E82C56" w:rsidRPr="00C03FCB" w:rsidRDefault="00E82C56" w:rsidP="00284983">
            <w:pPr>
              <w:rPr>
                <w:lang w:eastAsia="en-US"/>
              </w:rPr>
            </w:pPr>
            <w:r w:rsidRPr="00E96C6F">
              <w:t>Классные часы «Пиротехника и последствия шалости с пиротехникой».</w:t>
            </w: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2C56" w:rsidTr="000F1D30">
        <w:tc>
          <w:tcPr>
            <w:tcW w:w="524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  <w:vAlign w:val="center"/>
          </w:tcPr>
          <w:p w:rsidR="00E82C56" w:rsidRPr="00C03FCB" w:rsidRDefault="00E82C56" w:rsidP="00284983">
            <w:pPr>
              <w:rPr>
                <w:lang w:eastAsia="en-US"/>
              </w:rPr>
            </w:pPr>
            <w:r>
              <w:t>Беседы по предотвращению несчастных случаев во время зимних каникул «Как вести себя на льду», «Безопасность зимних забав».</w:t>
            </w: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2C56" w:rsidTr="000F1D30">
        <w:tc>
          <w:tcPr>
            <w:tcW w:w="524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  <w:vAlign w:val="center"/>
          </w:tcPr>
          <w:p w:rsidR="00E82C56" w:rsidRPr="00C03FCB" w:rsidRDefault="00E82C56" w:rsidP="00284983">
            <w:pPr>
              <w:rPr>
                <w:lang w:eastAsia="en-US"/>
              </w:rPr>
            </w:pPr>
            <w:r>
              <w:rPr>
                <w:rFonts w:eastAsia="Times New Roman"/>
              </w:rPr>
              <w:t>Неделя</w:t>
            </w:r>
            <w:r w:rsidRPr="00B612D0">
              <w:rPr>
                <w:rFonts w:eastAsia="Times New Roman"/>
              </w:rPr>
              <w:t xml:space="preserve"> по предотвращению детского дорожно-транспортного травматизма. «</w:t>
            </w:r>
            <w:r>
              <w:rPr>
                <w:rFonts w:eastAsia="Times New Roman"/>
              </w:rPr>
              <w:t>Правила поведения на  дрогах</w:t>
            </w:r>
            <w:r w:rsidRPr="00B612D0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2C56" w:rsidTr="000F1D30">
        <w:tc>
          <w:tcPr>
            <w:tcW w:w="524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  <w:vAlign w:val="center"/>
          </w:tcPr>
          <w:p w:rsidR="00E82C56" w:rsidRPr="00C03FCB" w:rsidRDefault="00E82C56" w:rsidP="00284983">
            <w:pPr>
              <w:rPr>
                <w:lang w:eastAsia="en-US"/>
              </w:rPr>
            </w:pPr>
            <w:r w:rsidRPr="00DF01F3">
              <w:t>Веселые старты</w:t>
            </w: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2C56" w:rsidTr="000F1D30">
        <w:tc>
          <w:tcPr>
            <w:tcW w:w="524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  <w:vAlign w:val="center"/>
          </w:tcPr>
          <w:p w:rsidR="00E82C56" w:rsidRPr="00C03FCB" w:rsidRDefault="00E82C56" w:rsidP="00284983">
            <w:pPr>
              <w:rPr>
                <w:lang w:eastAsia="en-US"/>
              </w:rPr>
            </w:pPr>
            <w:r>
              <w:rPr>
                <w:rFonts w:eastAsia="Times New Roman"/>
              </w:rPr>
              <w:t>Участие во всероссийской «Лыжне России»</w:t>
            </w: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2C56" w:rsidTr="00714A36">
        <w:tc>
          <w:tcPr>
            <w:tcW w:w="524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E82C56" w:rsidRPr="00C2245D" w:rsidRDefault="00E82C56" w:rsidP="00284983">
            <w:r w:rsidRPr="00C2245D">
              <w:rPr>
                <w:rFonts w:eastAsia="Times New Roman"/>
              </w:rPr>
              <w:t>Организация подвижных игр для воспитанников начальной школы.</w:t>
            </w: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2C56" w:rsidTr="00714A36">
        <w:tc>
          <w:tcPr>
            <w:tcW w:w="524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E82C56" w:rsidRPr="006C51BA" w:rsidRDefault="00E82C56" w:rsidP="00284983">
            <w:pPr>
              <w:spacing w:before="30" w:after="30"/>
              <w:rPr>
                <w:rFonts w:eastAsia="Times New Roman"/>
              </w:rPr>
            </w:pPr>
            <w:r w:rsidRPr="006C51BA">
              <w:rPr>
                <w:rFonts w:eastAsia="Times New Roman"/>
              </w:rPr>
              <w:t>Спортивный семейный праздник</w:t>
            </w:r>
          </w:p>
          <w:p w:rsidR="00E82C56" w:rsidRPr="006C51BA" w:rsidRDefault="00E82C56" w:rsidP="00284983">
            <w:r w:rsidRPr="006C51BA">
              <w:rPr>
                <w:rFonts w:eastAsia="Times New Roman"/>
              </w:rPr>
              <w:t>«Мама, папа, я - спортивная семья».</w:t>
            </w: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2C56" w:rsidTr="00714A36">
        <w:tc>
          <w:tcPr>
            <w:tcW w:w="524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E82C56" w:rsidRDefault="00E82C56" w:rsidP="00284983">
            <w:pPr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Инструктаж по ОБЖ: «Правила поведения на воде», «Укусы насекомых и змей. Оказание доврачебной помощи».</w:t>
            </w:r>
          </w:p>
          <w:p w:rsidR="00E82C56" w:rsidRPr="005A5797" w:rsidRDefault="00E82C56" w:rsidP="00284983"/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2C56" w:rsidTr="00714A36">
        <w:tc>
          <w:tcPr>
            <w:tcW w:w="524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76" w:type="dxa"/>
          </w:tcPr>
          <w:p w:rsidR="00E82C56" w:rsidRPr="005A5797" w:rsidRDefault="00E82C56" w:rsidP="00284983">
            <w:pPr>
              <w:spacing w:before="30" w:after="30" w:line="230" w:lineRule="atLeast"/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День Здоровья</w:t>
            </w:r>
            <w:r>
              <w:rPr>
                <w:rFonts w:eastAsia="Times New Roman"/>
              </w:rPr>
              <w:t xml:space="preserve"> </w:t>
            </w:r>
            <w:r w:rsidRPr="005A5797">
              <w:rPr>
                <w:rFonts w:eastAsia="Times New Roman"/>
              </w:rPr>
              <w:t>«В здоровом теле, здоровый дух»</w:t>
            </w:r>
            <w:r>
              <w:rPr>
                <w:rFonts w:eastAsia="Times New Roman"/>
              </w:rPr>
              <w:t>.</w:t>
            </w:r>
          </w:p>
          <w:p w:rsidR="00E82C56" w:rsidRDefault="00E82C56" w:rsidP="00284983">
            <w:pPr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31 мая – Всемирный день без табака.</w:t>
            </w:r>
          </w:p>
          <w:p w:rsidR="00E82C56" w:rsidRPr="005A5797" w:rsidRDefault="00E82C56" w:rsidP="00284983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B0D4F" w:rsidRDefault="00FB0D4F" w:rsidP="00862BDE">
      <w:pPr>
        <w:pStyle w:val="a3"/>
      </w:pPr>
    </w:p>
    <w:sectPr w:rsidR="00FB0D4F" w:rsidSect="00862B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1F6"/>
    <w:multiLevelType w:val="hybridMultilevel"/>
    <w:tmpl w:val="35404954"/>
    <w:lvl w:ilvl="0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CBE17AC"/>
    <w:multiLevelType w:val="hybridMultilevel"/>
    <w:tmpl w:val="60C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37E"/>
    <w:multiLevelType w:val="hybridMultilevel"/>
    <w:tmpl w:val="E7FE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4326D"/>
    <w:multiLevelType w:val="hybridMultilevel"/>
    <w:tmpl w:val="926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971B0"/>
    <w:multiLevelType w:val="hybridMultilevel"/>
    <w:tmpl w:val="9D76420C"/>
    <w:lvl w:ilvl="0" w:tplc="041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39E95952"/>
    <w:multiLevelType w:val="hybridMultilevel"/>
    <w:tmpl w:val="FBAC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F2AC6"/>
    <w:multiLevelType w:val="hybridMultilevel"/>
    <w:tmpl w:val="6CF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B7AEC"/>
    <w:multiLevelType w:val="hybridMultilevel"/>
    <w:tmpl w:val="B9A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47481"/>
    <w:multiLevelType w:val="multilevel"/>
    <w:tmpl w:val="8A5084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440A24"/>
    <w:multiLevelType w:val="multilevel"/>
    <w:tmpl w:val="236EA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834C6"/>
    <w:rsid w:val="0001506A"/>
    <w:rsid w:val="00035D54"/>
    <w:rsid w:val="00041681"/>
    <w:rsid w:val="0007267E"/>
    <w:rsid w:val="000760F1"/>
    <w:rsid w:val="000A3FAE"/>
    <w:rsid w:val="00180237"/>
    <w:rsid w:val="00190728"/>
    <w:rsid w:val="00191D40"/>
    <w:rsid w:val="001A77CC"/>
    <w:rsid w:val="001C7F6D"/>
    <w:rsid w:val="002001A6"/>
    <w:rsid w:val="00237B0E"/>
    <w:rsid w:val="00240FEA"/>
    <w:rsid w:val="00255E7A"/>
    <w:rsid w:val="002D134D"/>
    <w:rsid w:val="002F2ED3"/>
    <w:rsid w:val="00312486"/>
    <w:rsid w:val="00345D52"/>
    <w:rsid w:val="00397F84"/>
    <w:rsid w:val="003C59BE"/>
    <w:rsid w:val="003D30FB"/>
    <w:rsid w:val="003E541D"/>
    <w:rsid w:val="00406E84"/>
    <w:rsid w:val="0044315E"/>
    <w:rsid w:val="00451CB9"/>
    <w:rsid w:val="00484525"/>
    <w:rsid w:val="004C4099"/>
    <w:rsid w:val="004F66F7"/>
    <w:rsid w:val="005316FD"/>
    <w:rsid w:val="005B5772"/>
    <w:rsid w:val="00616C6B"/>
    <w:rsid w:val="00640EAA"/>
    <w:rsid w:val="00661659"/>
    <w:rsid w:val="006834C6"/>
    <w:rsid w:val="006857F0"/>
    <w:rsid w:val="006D31E8"/>
    <w:rsid w:val="006E37C4"/>
    <w:rsid w:val="00701FD0"/>
    <w:rsid w:val="00702649"/>
    <w:rsid w:val="00714A36"/>
    <w:rsid w:val="007244F1"/>
    <w:rsid w:val="00750793"/>
    <w:rsid w:val="007553BC"/>
    <w:rsid w:val="00776ACF"/>
    <w:rsid w:val="007A49C1"/>
    <w:rsid w:val="007A707D"/>
    <w:rsid w:val="007C442F"/>
    <w:rsid w:val="007E75C2"/>
    <w:rsid w:val="00851380"/>
    <w:rsid w:val="00862BDE"/>
    <w:rsid w:val="0087529F"/>
    <w:rsid w:val="008A02EE"/>
    <w:rsid w:val="008A3C29"/>
    <w:rsid w:val="008A4D6C"/>
    <w:rsid w:val="008A6BED"/>
    <w:rsid w:val="008F46A1"/>
    <w:rsid w:val="009130B2"/>
    <w:rsid w:val="00926B11"/>
    <w:rsid w:val="009768F9"/>
    <w:rsid w:val="009925D9"/>
    <w:rsid w:val="00995CCD"/>
    <w:rsid w:val="00A24017"/>
    <w:rsid w:val="00A268E1"/>
    <w:rsid w:val="00A467DF"/>
    <w:rsid w:val="00A5471C"/>
    <w:rsid w:val="00A629CC"/>
    <w:rsid w:val="00A87852"/>
    <w:rsid w:val="00AB3DB3"/>
    <w:rsid w:val="00AD3E54"/>
    <w:rsid w:val="00AD5D44"/>
    <w:rsid w:val="00AE2921"/>
    <w:rsid w:val="00AF62B0"/>
    <w:rsid w:val="00AF77DC"/>
    <w:rsid w:val="00B45631"/>
    <w:rsid w:val="00B70A69"/>
    <w:rsid w:val="00B76D10"/>
    <w:rsid w:val="00BB348F"/>
    <w:rsid w:val="00C03FCB"/>
    <w:rsid w:val="00C36A37"/>
    <w:rsid w:val="00CB7F0C"/>
    <w:rsid w:val="00CE4B45"/>
    <w:rsid w:val="00D12461"/>
    <w:rsid w:val="00D21CDA"/>
    <w:rsid w:val="00DA48E8"/>
    <w:rsid w:val="00DC7412"/>
    <w:rsid w:val="00DE6A09"/>
    <w:rsid w:val="00DF4B6D"/>
    <w:rsid w:val="00E0278D"/>
    <w:rsid w:val="00E400B3"/>
    <w:rsid w:val="00E5110C"/>
    <w:rsid w:val="00E813AB"/>
    <w:rsid w:val="00E82C56"/>
    <w:rsid w:val="00EE78DE"/>
    <w:rsid w:val="00F62D79"/>
    <w:rsid w:val="00F837FF"/>
    <w:rsid w:val="00FB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C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4C6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34C6"/>
    <w:pPr>
      <w:ind w:left="720"/>
    </w:pPr>
  </w:style>
  <w:style w:type="table" w:styleId="a6">
    <w:name w:val="Table Grid"/>
    <w:basedOn w:val="a1"/>
    <w:uiPriority w:val="99"/>
    <w:rsid w:val="006834C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484525"/>
    <w:pPr>
      <w:widowControl w:val="0"/>
      <w:suppressLineNumbers/>
      <w:suppressAutoHyphens/>
      <w:textAlignment w:val="baseline"/>
    </w:pPr>
    <w:rPr>
      <w:rFonts w:ascii="DejaVu Sans" w:eastAsia="DejaVu Sans" w:hAnsi="DejaVu Sans" w:cs="DejaVu Sans"/>
      <w:kern w:val="1"/>
      <w:lang w:eastAsia="zh-CN"/>
    </w:rPr>
  </w:style>
  <w:style w:type="paragraph" w:customStyle="1" w:styleId="2">
    <w:name w:val="Абзац списка2"/>
    <w:basedOn w:val="a"/>
    <w:rsid w:val="007E75C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07267E"/>
    <w:rPr>
      <w:rFonts w:cs="Calibri"/>
      <w:sz w:val="22"/>
      <w:szCs w:val="22"/>
      <w:lang w:eastAsia="en-US"/>
    </w:rPr>
  </w:style>
  <w:style w:type="character" w:customStyle="1" w:styleId="1">
    <w:name w:val="Основной текст1"/>
    <w:basedOn w:val="a0"/>
    <w:rsid w:val="00072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Полужирный"/>
    <w:rsid w:val="0007267E"/>
    <w:rPr>
      <w:rFonts w:ascii="Century Schoolbook" w:hAnsi="Century Schoolbook"/>
      <w:b/>
      <w:bCs/>
      <w:sz w:val="24"/>
      <w:szCs w:val="24"/>
      <w:lang w:bidi="ar-SA"/>
    </w:rPr>
  </w:style>
  <w:style w:type="character" w:customStyle="1" w:styleId="20">
    <w:name w:val="Основной текст (2)_"/>
    <w:basedOn w:val="a0"/>
    <w:link w:val="21"/>
    <w:rsid w:val="0007267E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7267E"/>
    <w:pPr>
      <w:widowControl w:val="0"/>
      <w:shd w:val="clear" w:color="auto" w:fill="FFFFFF"/>
      <w:spacing w:before="300" w:after="420" w:line="0" w:lineRule="atLeast"/>
      <w:jc w:val="center"/>
    </w:pPr>
    <w:rPr>
      <w:rFonts w:ascii="Calibri" w:hAnsi="Calibri"/>
      <w:b/>
      <w:bCs/>
      <w:sz w:val="27"/>
      <w:szCs w:val="27"/>
    </w:rPr>
  </w:style>
  <w:style w:type="character" w:customStyle="1" w:styleId="3">
    <w:name w:val="Подпись к таблице (3)_"/>
    <w:basedOn w:val="a0"/>
    <w:link w:val="30"/>
    <w:rsid w:val="0007267E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rsid w:val="0007267E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30">
    <w:name w:val="Подпись к таблице (3)"/>
    <w:basedOn w:val="a"/>
    <w:link w:val="3"/>
    <w:rsid w:val="0007267E"/>
    <w:pPr>
      <w:widowControl w:val="0"/>
      <w:shd w:val="clear" w:color="auto" w:fill="FFFFFF"/>
      <w:spacing w:line="0" w:lineRule="atLeast"/>
    </w:pPr>
    <w:rPr>
      <w:rFonts w:ascii="Calibri" w:hAnsi="Calibri"/>
      <w:b/>
      <w:bCs/>
      <w:sz w:val="27"/>
      <w:szCs w:val="27"/>
    </w:rPr>
  </w:style>
  <w:style w:type="character" w:customStyle="1" w:styleId="Exact">
    <w:name w:val="Основной текст Exact"/>
    <w:basedOn w:val="a0"/>
    <w:rsid w:val="00072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81236-CD44-49A5-B7B2-3849B7D0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2018-08-31T07:22:00Z</cp:lastPrinted>
  <dcterms:created xsi:type="dcterms:W3CDTF">2018-09-26T02:18:00Z</dcterms:created>
  <dcterms:modified xsi:type="dcterms:W3CDTF">2020-03-20T07:26:00Z</dcterms:modified>
</cp:coreProperties>
</file>