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0B" w:rsidRPr="00BE2657" w:rsidRDefault="0052490B" w:rsidP="0052490B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52490B" w:rsidRDefault="0052490B" w:rsidP="0052490B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490B" w:rsidRDefault="0052490B" w:rsidP="0052490B">
      <w:pPr>
        <w:jc w:val="right"/>
      </w:pPr>
      <w:r>
        <w:t xml:space="preserve"> «_______»__________20____г</w:t>
      </w:r>
    </w:p>
    <w:p w:rsidR="0052490B" w:rsidRDefault="0052490B" w:rsidP="0052490B">
      <w:pPr>
        <w:jc w:val="center"/>
      </w:pPr>
    </w:p>
    <w:p w:rsidR="0052490B" w:rsidRPr="00811F16" w:rsidRDefault="0052490B" w:rsidP="00524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52490B" w:rsidRPr="00811F16" w:rsidRDefault="0052490B" w:rsidP="00524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490B" w:rsidRDefault="0052490B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основного общего образования (далее - ООО) и определяет об</w:t>
      </w:r>
      <w:r w:rsidRPr="0052490B">
        <w:rPr>
          <w:rStyle w:val="1"/>
          <w:sz w:val="24"/>
          <w:szCs w:val="24"/>
          <w:u w:val="none"/>
        </w:rPr>
        <w:t>щи</w:t>
      </w:r>
      <w:r w:rsidRPr="001D1ABB">
        <w:rPr>
          <w:sz w:val="24"/>
          <w:szCs w:val="24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разработан с учетом требований следующих нормативных документов: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ООО),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1D1ABB">
        <w:rPr>
          <w:sz w:val="24"/>
          <w:szCs w:val="24"/>
          <w:lang w:val="en-US"/>
        </w:rPr>
        <w:t>N</w:t>
      </w:r>
      <w:r w:rsidRPr="001D1ABB">
        <w:rPr>
          <w:sz w:val="24"/>
          <w:szCs w:val="24"/>
        </w:rPr>
        <w:t xml:space="preserve"> 1644);</w:t>
      </w:r>
    </w:p>
    <w:p w:rsidR="0052490B" w:rsidRPr="001D1ABB" w:rsidRDefault="0052490B" w:rsidP="0052490B">
      <w:pPr>
        <w:pStyle w:val="3"/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ABB">
        <w:rPr>
          <w:sz w:val="24"/>
          <w:szCs w:val="24"/>
        </w:rPr>
        <w:t>Постановления Главного государственного санитарного врача Российской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Федерации «Об утверждении СанПин 2.4.2.2821-10 "Санитарно</w:t>
      </w:r>
      <w:r w:rsidRPr="001D1ABB">
        <w:rPr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1D1ABB">
        <w:rPr>
          <w:sz w:val="24"/>
          <w:szCs w:val="24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Методических рекомендаций, направленных письмом Минобрнауки от 18.08.2017 № 09-1672.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firstLine="709"/>
        <w:rPr>
          <w:sz w:val="24"/>
          <w:szCs w:val="24"/>
        </w:rPr>
      </w:pPr>
      <w:r w:rsidRPr="001D1ABB">
        <w:rPr>
          <w:sz w:val="24"/>
          <w:szCs w:val="24"/>
        </w:rPr>
        <w:t>В плане внеурочной деятельности отражены основные показатели:</w:t>
      </w:r>
    </w:p>
    <w:p w:rsidR="0052490B" w:rsidRPr="001D1ABB" w:rsidRDefault="0052490B" w:rsidP="0052490B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направления внеурочной деятельности;</w:t>
      </w:r>
    </w:p>
    <w:p w:rsidR="0052490B" w:rsidRPr="001D1ABB" w:rsidRDefault="0052490B" w:rsidP="0052490B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недельное распределение учебного времени, отводимого на освоение программ внеурочной деятельности.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3" w:firstLine="709"/>
        <w:rPr>
          <w:sz w:val="24"/>
          <w:szCs w:val="24"/>
        </w:rPr>
      </w:pPr>
      <w:r w:rsidRPr="001D1ABB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Учебный план внеурочной деятельности является частью образовательной программы Школы и соответствует Программе воспитания. План внеурочной деятельности в </w:t>
      </w:r>
      <w:r>
        <w:rPr>
          <w:sz w:val="24"/>
          <w:szCs w:val="24"/>
        </w:rPr>
        <w:t>10-11</w:t>
      </w:r>
      <w:r w:rsidRPr="001D1ABB">
        <w:rPr>
          <w:sz w:val="24"/>
          <w:szCs w:val="24"/>
        </w:rPr>
        <w:t xml:space="preserve">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</w:t>
      </w:r>
      <w:r w:rsidRPr="001D1ABB">
        <w:rPr>
          <w:sz w:val="24"/>
          <w:szCs w:val="24"/>
        </w:rPr>
        <w:lastRenderedPageBreak/>
        <w:t>развитие каждого ученика, чтобы он мог ощутить свою уникальность и востребованность.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rStyle w:val="a8"/>
          <w:sz w:val="24"/>
          <w:szCs w:val="24"/>
        </w:rPr>
        <w:t>Цель внеурочной деятельности:</w:t>
      </w:r>
      <w:r w:rsidRPr="001D1ABB">
        <w:rPr>
          <w:rStyle w:val="a8"/>
          <w:sz w:val="24"/>
          <w:szCs w:val="24"/>
        </w:rPr>
        <w:tab/>
      </w:r>
      <w:r w:rsidRPr="001D1ABB">
        <w:rPr>
          <w:sz w:val="24"/>
          <w:szCs w:val="24"/>
        </w:rPr>
        <w:t>обеспечение достижения планируемых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результатов освоения основной образовательной программы основного общего образования.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Основными задачами внеурочной деятельности являются: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выявить интересы, склонности, способности, возможности обучающихся к различным видам деятельности;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личностные ценностные установки, коррелирующие с принимаемой обществом системой ценностей;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развить у обучающихся способность к саморазвитию и самосовершенствованию;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52490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52490B" w:rsidRPr="00E413A6" w:rsidRDefault="0052490B" w:rsidP="0052490B">
      <w:pPr>
        <w:pStyle w:val="3"/>
        <w:shd w:val="clear" w:color="auto" w:fill="auto"/>
        <w:tabs>
          <w:tab w:val="left" w:pos="321"/>
        </w:tabs>
        <w:spacing w:before="0"/>
        <w:ind w:right="23" w:firstLine="323"/>
        <w:rPr>
          <w:sz w:val="24"/>
          <w:szCs w:val="24"/>
        </w:rPr>
      </w:pPr>
      <w:r w:rsidRPr="00E413A6">
        <w:rPr>
          <w:sz w:val="24"/>
          <w:szCs w:val="24"/>
        </w:rPr>
        <w:t xml:space="preserve">Внеурочная деятельность организуется по направлениям развития </w:t>
      </w:r>
      <w:r>
        <w:rPr>
          <w:sz w:val="24"/>
          <w:szCs w:val="24"/>
        </w:rPr>
        <w:t xml:space="preserve">личности (духовно-нравственное, </w:t>
      </w:r>
      <w:r w:rsidRPr="00E413A6">
        <w:rPr>
          <w:sz w:val="24"/>
          <w:szCs w:val="24"/>
          <w:shd w:val="clear" w:color="auto" w:fill="FFFFFF"/>
        </w:rPr>
        <w:t>здоровьесбегающее</w:t>
      </w:r>
      <w:r>
        <w:rPr>
          <w:sz w:val="24"/>
          <w:szCs w:val="24"/>
        </w:rPr>
        <w:t xml:space="preserve">, социальное, </w:t>
      </w:r>
      <w:r w:rsidRPr="00E413A6">
        <w:rPr>
          <w:sz w:val="24"/>
          <w:szCs w:val="24"/>
        </w:rPr>
        <w:t xml:space="preserve">общеинтеллектуальное, </w:t>
      </w:r>
      <w:r>
        <w:rPr>
          <w:sz w:val="24"/>
          <w:szCs w:val="24"/>
        </w:rPr>
        <w:t>общекультурное) в таких формах,</w:t>
      </w:r>
      <w:r w:rsidRPr="00E413A6">
        <w:rPr>
          <w:sz w:val="24"/>
          <w:szCs w:val="24"/>
        </w:rPr>
        <w:t xml:space="preserve"> как кружки, художествен</w:t>
      </w:r>
      <w:r>
        <w:rPr>
          <w:sz w:val="24"/>
          <w:szCs w:val="24"/>
        </w:rPr>
        <w:t>ные студии, спортивные секции</w:t>
      </w:r>
      <w:r w:rsidRPr="00E413A6">
        <w:rPr>
          <w:sz w:val="24"/>
          <w:szCs w:val="24"/>
        </w:rPr>
        <w:t>, научно-практические конференции, школьные научные общества, олимпиады, поисковые и на</w:t>
      </w:r>
      <w:r>
        <w:rPr>
          <w:sz w:val="24"/>
          <w:szCs w:val="24"/>
        </w:rPr>
        <w:t>учные исследования, общественно-</w:t>
      </w:r>
      <w:r w:rsidRPr="00E413A6">
        <w:rPr>
          <w:sz w:val="24"/>
          <w:szCs w:val="24"/>
        </w:rPr>
        <w:t>полезные практики и т.д.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Целью </w:t>
      </w:r>
      <w:r w:rsidRPr="001D1ABB">
        <w:rPr>
          <w:rStyle w:val="a8"/>
          <w:sz w:val="24"/>
          <w:szCs w:val="24"/>
        </w:rPr>
        <w:t xml:space="preserve">духовно-нравственного направления </w:t>
      </w:r>
      <w:r w:rsidRPr="001D1ABB">
        <w:rPr>
          <w:sz w:val="24"/>
          <w:szCs w:val="24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</w:t>
      </w:r>
      <w:r w:rsidRPr="001D1ABB">
        <w:rPr>
          <w:sz w:val="24"/>
          <w:szCs w:val="24"/>
        </w:rPr>
        <w:lastRenderedPageBreak/>
        <w:t>стремления к самосовершенствованию и воплощению духовных ценностей в жизненной практике.</w:t>
      </w:r>
      <w:r>
        <w:rPr>
          <w:sz w:val="24"/>
          <w:szCs w:val="24"/>
        </w:rPr>
        <w:t xml:space="preserve"> </w:t>
      </w:r>
      <w:r w:rsidRPr="00DF6F25">
        <w:rPr>
          <w:b/>
          <w:sz w:val="24"/>
          <w:szCs w:val="24"/>
          <w:shd w:val="clear" w:color="auto" w:fill="FFFFFF"/>
        </w:rPr>
        <w:t>Здоровьесбегающее направление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Pr="001D1ABB">
        <w:rPr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1D1ABB">
        <w:rPr>
          <w:rStyle w:val="a8"/>
          <w:sz w:val="24"/>
          <w:szCs w:val="24"/>
        </w:rPr>
        <w:t xml:space="preserve">Социальное направление </w:t>
      </w:r>
      <w:r w:rsidRPr="001D1ABB">
        <w:rPr>
          <w:sz w:val="24"/>
          <w:szCs w:val="24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1D1ABB">
        <w:rPr>
          <w:rStyle w:val="a8"/>
          <w:sz w:val="24"/>
          <w:szCs w:val="24"/>
        </w:rPr>
        <w:t xml:space="preserve">Общеинтеллектуальное направление </w:t>
      </w:r>
      <w:r w:rsidRPr="001D1ABB">
        <w:rPr>
          <w:sz w:val="24"/>
          <w:szCs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1D1ABB">
        <w:rPr>
          <w:rStyle w:val="a8"/>
          <w:sz w:val="24"/>
          <w:szCs w:val="24"/>
        </w:rPr>
        <w:t xml:space="preserve">Общекультурная деятельность </w:t>
      </w:r>
      <w:r w:rsidRPr="001D1ABB">
        <w:rPr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52490B">
        <w:rPr>
          <w:rStyle w:val="1"/>
          <w:sz w:val="24"/>
          <w:szCs w:val="24"/>
          <w:u w:val="none"/>
        </w:rPr>
        <w:t>ици</w:t>
      </w:r>
      <w:r w:rsidRPr="001D1ABB">
        <w:rPr>
          <w:sz w:val="24"/>
          <w:szCs w:val="24"/>
        </w:rPr>
        <w:t>и, лидерских качеств, организаторских умений и навыков.</w:t>
      </w:r>
    </w:p>
    <w:p w:rsidR="0052490B" w:rsidRPr="001D1ABB" w:rsidRDefault="0052490B" w:rsidP="0052490B">
      <w:pPr>
        <w:pStyle w:val="3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1D1ABB">
        <w:rPr>
          <w:sz w:val="24"/>
          <w:szCs w:val="24"/>
        </w:rPr>
        <w:t>Планируемые результаты ВУД</w:t>
      </w:r>
    </w:p>
    <w:tbl>
      <w:tblPr>
        <w:tblStyle w:val="a6"/>
        <w:tblW w:w="9344" w:type="dxa"/>
        <w:tblInd w:w="120" w:type="dxa"/>
        <w:tblLayout w:type="fixed"/>
        <w:tblLook w:val="04A0"/>
      </w:tblPr>
      <w:tblGrid>
        <w:gridCol w:w="1689"/>
        <w:gridCol w:w="3261"/>
        <w:gridCol w:w="4394"/>
      </w:tblGrid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Планируемый личностный результат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Критерий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сформированности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Духовно-нравственное</w:t>
            </w: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Обучающийся понимает, принимает морально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DF6F25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</w:t>
            </w:r>
            <w:r w:rsidRPr="00DF6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ющее</w:t>
            </w: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Социальное</w:t>
            </w: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Ценностное отношение к труду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Демонстрирует уважение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к труду как способу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самореализации.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Осваивает ручной,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физический,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общественно-полезный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труд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Владеет общественно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softHyphen/>
              <w:t>-политической терминологией.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Style w:val="20"/>
                <w:rFonts w:eastAsiaTheme="minorHAnsi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Понимает собственные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профессиональные</w:t>
            </w:r>
          </w:p>
          <w:p w:rsidR="0052490B" w:rsidRPr="001D1ABB" w:rsidRDefault="0052490B" w:rsidP="00C87175">
            <w:pPr>
              <w:pStyle w:val="a3"/>
              <w:rPr>
                <w:rStyle w:val="20"/>
                <w:rFonts w:eastAsiaTheme="minorHAnsi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 xml:space="preserve">склонности. Имеет положительный опыт углубленного изучения дисциплин учебного плана по рекомендованному профилю обучения. Выполняет проекты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 профильным предметам</w:t>
            </w:r>
          </w:p>
        </w:tc>
      </w:tr>
      <w:tr w:rsidR="0052490B" w:rsidRPr="001D1ABB" w:rsidTr="00C87175">
        <w:tc>
          <w:tcPr>
            <w:tcW w:w="1689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lastRenderedPageBreak/>
              <w:t>Общекультурное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90B" w:rsidRPr="001D1ABB" w:rsidRDefault="0052490B" w:rsidP="00C87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A4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8.5pt;margin-top:35.2pt;width:5.25pt;height:3.55pt;z-index:-25165619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52490B" w:rsidRDefault="0052490B" w:rsidP="0052490B">
                        <w:pPr>
                          <w:pStyle w:val="3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понимает нормы морали, традиции этноса. Развивает опыт популяризации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>аучных знаний в качестве волонтера или автора</w:t>
            </w:r>
            <w:r w:rsidRPr="001D1AB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DF6F25">
              <w:rPr>
                <w:rStyle w:val="1"/>
                <w:rFonts w:eastAsiaTheme="minorHAnsi"/>
                <w:sz w:val="24"/>
                <w:szCs w:val="24"/>
              </w:rPr>
              <w:t>учебных исследований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Pr="00DF6F25">
              <w:rPr>
                <w:rStyle w:val="1"/>
                <w:rFonts w:eastAsiaTheme="minorHAnsi"/>
                <w:sz w:val="24"/>
                <w:szCs w:val="24"/>
              </w:rPr>
              <w:t>семьи и брака и др.</w:t>
            </w:r>
          </w:p>
        </w:tc>
      </w:tr>
    </w:tbl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в сотрудничестве с организациями, местным сообществом, социальными партнерами школы, с учреждениями дополнительного образования, культуры и др.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системных занятий внеурочной деятельности составляет 45 минут. Программы внеурочной де</w:t>
      </w:r>
      <w:r>
        <w:rPr>
          <w:sz w:val="24"/>
          <w:szCs w:val="24"/>
        </w:rPr>
        <w:t>ятельности разрабатываются на 36</w:t>
      </w:r>
      <w:r w:rsidRPr="001D1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недель в 10-х классах, 11 класс – 34 </w:t>
      </w:r>
      <w:r w:rsidRPr="001D1ABB">
        <w:rPr>
          <w:sz w:val="24"/>
          <w:szCs w:val="24"/>
        </w:rPr>
        <w:t>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внеурочной деятел</w:t>
      </w:r>
      <w:r>
        <w:rPr>
          <w:sz w:val="24"/>
          <w:szCs w:val="24"/>
        </w:rPr>
        <w:t>ьности в течение учебной недели, м</w:t>
      </w:r>
      <w:r w:rsidRPr="001D1ABB">
        <w:rPr>
          <w:sz w:val="24"/>
          <w:szCs w:val="24"/>
        </w:rPr>
        <w:t>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Для обучающихся, посещающих занятия в организациях дополнительного </w:t>
      </w:r>
      <w:r w:rsidRPr="001D1ABB">
        <w:rPr>
          <w:sz w:val="24"/>
          <w:szCs w:val="24"/>
        </w:rPr>
        <w:lastRenderedPageBreak/>
        <w:t>образования, спортивных школах, музыкальных школах и других образовательных 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52490B" w:rsidRPr="001D1ABB" w:rsidRDefault="0052490B" w:rsidP="0052490B">
      <w:pPr>
        <w:pStyle w:val="3"/>
        <w:shd w:val="clear" w:color="auto" w:fill="auto"/>
        <w:spacing w:before="0" w:after="296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</w:t>
      </w:r>
      <w:r>
        <w:rPr>
          <w:sz w:val="24"/>
          <w:szCs w:val="24"/>
        </w:rPr>
        <w:t>10-11</w:t>
      </w:r>
      <w:r w:rsidRPr="001D1ABB">
        <w:rPr>
          <w:sz w:val="24"/>
          <w:szCs w:val="24"/>
        </w:rPr>
        <w:t xml:space="preserve"> классов осуществляется в соответствии с учебным планом и расписанием занятий.</w:t>
      </w:r>
    </w:p>
    <w:p w:rsidR="0052490B" w:rsidRDefault="0052490B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52490B" w:rsidSect="0052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 внеурочной деятельности ФГОС Н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2019-2020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4"/>
        <w:gridCol w:w="2872"/>
        <w:gridCol w:w="7202"/>
        <w:gridCol w:w="992"/>
        <w:gridCol w:w="971"/>
        <w:gridCol w:w="2225"/>
      </w:tblGrid>
      <w:tr w:rsidR="00BD7C36" w:rsidTr="003267A8">
        <w:tc>
          <w:tcPr>
            <w:tcW w:w="524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72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7202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92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10</w:t>
            </w:r>
          </w:p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71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11</w:t>
            </w:r>
          </w:p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5" w:type="dxa"/>
          </w:tcPr>
          <w:p w:rsidR="00BD7C36" w:rsidRPr="00240FEA" w:rsidRDefault="00BD7C36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D7C36" w:rsidTr="003267A8">
        <w:trPr>
          <w:trHeight w:val="356"/>
        </w:trPr>
        <w:tc>
          <w:tcPr>
            <w:tcW w:w="524" w:type="dxa"/>
            <w:vMerge w:val="restart"/>
          </w:tcPr>
          <w:p w:rsidR="00BD7C36" w:rsidRPr="00240FEA" w:rsidRDefault="00BD7C36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1</w:t>
            </w:r>
          </w:p>
        </w:tc>
        <w:tc>
          <w:tcPr>
            <w:tcW w:w="2872" w:type="dxa"/>
            <w:vMerge w:val="restart"/>
          </w:tcPr>
          <w:p w:rsidR="00BD7C36" w:rsidRPr="00240FEA" w:rsidRDefault="00BD7C36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Духовно-нравственное</w:t>
            </w:r>
          </w:p>
        </w:tc>
        <w:tc>
          <w:tcPr>
            <w:tcW w:w="11390" w:type="dxa"/>
            <w:gridSpan w:val="4"/>
          </w:tcPr>
          <w:p w:rsidR="00BD7C36" w:rsidRPr="00240FEA" w:rsidRDefault="00BD7C36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1F0D44" w:rsidRDefault="003267A8" w:rsidP="00284983"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92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Классные руководители, зам. директора по ВР Внуковская О.А.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r>
              <w:t>Декада инвалидов:</w:t>
            </w:r>
          </w:p>
          <w:p w:rsidR="003267A8" w:rsidRDefault="003267A8" w:rsidP="00284983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3267A8" w:rsidRDefault="003267A8" w:rsidP="00284983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3267A8" w:rsidRDefault="003267A8" w:rsidP="00284983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3267A8" w:rsidRDefault="003267A8" w:rsidP="00284983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3267A8" w:rsidRPr="004F34FA" w:rsidRDefault="003267A8" w:rsidP="00284983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3267A8" w:rsidRDefault="003267A8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Культурно-массовые мероприятия в классах с участием родителей, бабушек.</w:t>
            </w:r>
          </w:p>
          <w:p w:rsidR="003267A8" w:rsidRDefault="003267A8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3267A8" w:rsidRPr="006457E9" w:rsidRDefault="003267A8" w:rsidP="00284983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361E5A">
              <w:t xml:space="preserve">Выставка  «Новогодняя игрушка» 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6457E9" w:rsidRDefault="003267A8" w:rsidP="00284983">
            <w:pPr>
              <w:rPr>
                <w:rFonts w:eastAsia="Times New Roman"/>
              </w:rPr>
            </w:pPr>
            <w:r w:rsidRPr="007F27A8">
              <w:rPr>
                <w:rFonts w:eastAsia="Times New Roman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B17A7E" w:rsidRDefault="003267A8" w:rsidP="00284983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3267A8" w:rsidRPr="00B17A7E" w:rsidRDefault="003267A8" w:rsidP="00284983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3267A8" w:rsidRPr="00D30B64" w:rsidRDefault="003267A8" w:rsidP="00284983">
            <w:r w:rsidRPr="00B17A7E">
              <w:rPr>
                <w:rFonts w:eastAsia="Times New Roman"/>
              </w:rPr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pPr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Мероприятия, посвящённые 8 Марта: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Спортивно-развлекательный конкурс «А ну-ка, девушки!»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Конкурс открыток «Ты мой ангел Добра»</w:t>
            </w:r>
          </w:p>
          <w:p w:rsidR="003267A8" w:rsidRPr="00CB4A41" w:rsidRDefault="003267A8" w:rsidP="00284983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F244DD" w:rsidRDefault="003267A8" w:rsidP="00284983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F244DD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Классные часы-уроки мужества, посвященные Дню Победы в ВОВ 1941-1945 гг.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F01F3" w:rsidRDefault="003267A8" w:rsidP="00284983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3267A8" w:rsidRDefault="003267A8" w:rsidP="00284983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Прощание с начальной школой для учащихся 4-х классов.</w:t>
            </w:r>
          </w:p>
          <w:p w:rsidR="003267A8" w:rsidRPr="005A5797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Прощание с 1 классом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BED" w:rsidTr="003267A8">
        <w:tc>
          <w:tcPr>
            <w:tcW w:w="524" w:type="dxa"/>
            <w:vMerge w:val="restart"/>
          </w:tcPr>
          <w:p w:rsidR="008A6BED" w:rsidRPr="00714A36" w:rsidRDefault="008A6BED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2</w:t>
            </w:r>
          </w:p>
        </w:tc>
        <w:tc>
          <w:tcPr>
            <w:tcW w:w="2872" w:type="dxa"/>
            <w:vMerge w:val="restart"/>
          </w:tcPr>
          <w:p w:rsidR="008A6BED" w:rsidRPr="00714A36" w:rsidRDefault="008A6BED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11390" w:type="dxa"/>
            <w:gridSpan w:val="4"/>
          </w:tcPr>
          <w:p w:rsidR="008A6BED" w:rsidRPr="00714A36" w:rsidRDefault="008A6BED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5A5797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«Математика профильный уровень»</w:t>
            </w:r>
          </w:p>
        </w:tc>
        <w:tc>
          <w:tcPr>
            <w:tcW w:w="992" w:type="dxa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71" w:type="dxa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Почивалова С.Н.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5A5797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«Русский язык»</w:t>
            </w:r>
          </w:p>
        </w:tc>
        <w:tc>
          <w:tcPr>
            <w:tcW w:w="1963" w:type="dxa"/>
            <w:gridSpan w:val="2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Мискичекова А.В.</w:t>
            </w:r>
          </w:p>
        </w:tc>
      </w:tr>
      <w:tr w:rsidR="008A6BED" w:rsidTr="003267A8">
        <w:tc>
          <w:tcPr>
            <w:tcW w:w="524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8A6BED" w:rsidRDefault="008A6BED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4"/>
          </w:tcPr>
          <w:p w:rsidR="008A6BED" w:rsidRDefault="008A6BED" w:rsidP="00FE5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B7F0C" w:rsidRDefault="003267A8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Проектная деятельность </w:t>
            </w:r>
          </w:p>
        </w:tc>
        <w:tc>
          <w:tcPr>
            <w:tcW w:w="992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учителя предметники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B7F0C" w:rsidRDefault="003267A8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B7F0C" w:rsidRDefault="003267A8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616C6B" w:rsidRDefault="003267A8" w:rsidP="00284983">
            <w:pPr>
              <w:spacing w:before="30" w:after="30"/>
              <w:rPr>
                <w:rFonts w:eastAsia="Times New Roman"/>
                <w:sz w:val="22"/>
                <w:szCs w:val="22"/>
              </w:rPr>
            </w:pPr>
            <w:r w:rsidRPr="00616C6B">
              <w:rPr>
                <w:rFonts w:eastAsia="Times New Roman"/>
                <w:sz w:val="22"/>
                <w:szCs w:val="22"/>
              </w:rPr>
              <w:t>Школьный этап НПК 1 – 4 классы</w:t>
            </w:r>
          </w:p>
          <w:p w:rsidR="003267A8" w:rsidRPr="00CB7F0C" w:rsidRDefault="003267A8" w:rsidP="00284983">
            <w:pPr>
              <w:rPr>
                <w:lang w:eastAsia="en-US"/>
              </w:rPr>
            </w:pPr>
            <w:r w:rsidRPr="00616C6B">
              <w:rPr>
                <w:rFonts w:eastAsia="Times New Roman"/>
                <w:sz w:val="22"/>
                <w:szCs w:val="22"/>
              </w:rPr>
              <w:lastRenderedPageBreak/>
              <w:t>Олимпиады 3 – 4 классы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B7F0C" w:rsidRDefault="003267A8" w:rsidP="00284983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Участие в районных инт</w:t>
            </w:r>
            <w:r>
              <w:rPr>
                <w:sz w:val="22"/>
                <w:szCs w:val="22"/>
                <w:lang w:eastAsia="en-US"/>
              </w:rPr>
              <w:t xml:space="preserve">еллектуальных играх: </w:t>
            </w:r>
            <w:r w:rsidRPr="00CB7F0C">
              <w:rPr>
                <w:sz w:val="22"/>
                <w:szCs w:val="22"/>
                <w:lang w:eastAsia="en-US"/>
              </w:rPr>
              <w:t>«Что, где, когда», «Брей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7F0C">
              <w:rPr>
                <w:sz w:val="22"/>
                <w:szCs w:val="22"/>
                <w:lang w:eastAsia="en-US"/>
              </w:rPr>
              <w:t>-ринг»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rPr>
          <w:trHeight w:val="360"/>
        </w:trPr>
        <w:tc>
          <w:tcPr>
            <w:tcW w:w="524" w:type="dxa"/>
            <w:vMerge w:val="restart"/>
          </w:tcPr>
          <w:p w:rsidR="003267A8" w:rsidRPr="008A6BED" w:rsidRDefault="003267A8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3</w:t>
            </w:r>
          </w:p>
        </w:tc>
        <w:tc>
          <w:tcPr>
            <w:tcW w:w="2872" w:type="dxa"/>
            <w:vMerge w:val="restart"/>
          </w:tcPr>
          <w:p w:rsidR="003267A8" w:rsidRPr="008A6BED" w:rsidRDefault="003267A8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1390" w:type="dxa"/>
            <w:gridSpan w:val="4"/>
          </w:tcPr>
          <w:p w:rsidR="003267A8" w:rsidRPr="008A6BED" w:rsidRDefault="003267A8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DC7412" w:rsidRDefault="003267A8" w:rsidP="00284983">
            <w:r w:rsidRPr="000A72F2">
              <w:t>«Здравствуй, школа» - торжественная линейка, посвященная Дню Знаний.</w:t>
            </w:r>
          </w:p>
        </w:tc>
        <w:tc>
          <w:tcPr>
            <w:tcW w:w="992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DC7412" w:rsidRDefault="003267A8" w:rsidP="00284983">
            <w:pPr>
              <w:rPr>
                <w:lang w:eastAsia="en-US"/>
              </w:rPr>
            </w:pPr>
            <w:r w:rsidRPr="00361E5A">
              <w:t>«Дары осени» (выставка поделок из овощей, их презентация)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DC7412" w:rsidRDefault="003267A8" w:rsidP="00284983">
            <w:pPr>
              <w:rPr>
                <w:lang w:eastAsia="en-US"/>
              </w:rPr>
            </w:pPr>
            <w:r w:rsidRPr="00D30B64">
              <w:t>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DC7412" w:rsidRDefault="003267A8" w:rsidP="00284983">
            <w:pPr>
              <w:rPr>
                <w:lang w:eastAsia="en-US"/>
              </w:rPr>
            </w:pPr>
            <w:r w:rsidRPr="00867AA4">
              <w:rPr>
                <w:rFonts w:eastAsia="Times New Roman"/>
              </w:rPr>
              <w:t>Посвящение в первоклассники «Со школьной жизни все начинается, в страну знаний мы отправляемся!»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r w:rsidRPr="00361E5A">
              <w:t>Акция «Экология моими глазами»</w:t>
            </w:r>
          </w:p>
          <w:p w:rsidR="003267A8" w:rsidRPr="00DC7412" w:rsidRDefault="003267A8" w:rsidP="00284983">
            <w:pPr>
              <w:rPr>
                <w:lang w:eastAsia="en-US"/>
              </w:rPr>
            </w:pPr>
            <w:r w:rsidRPr="00361E5A">
              <w:t>Сбор макулатуры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741B0" w:rsidRDefault="003267A8" w:rsidP="00284983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B568A5" w:rsidRDefault="003267A8" w:rsidP="00284983">
            <w:r>
              <w:t xml:space="preserve">Праздник Нового года. Дискотека и новогоднее представление. 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r w:rsidRPr="00D30B64">
              <w:t>Акция «</w:t>
            </w:r>
            <w:r>
              <w:t>Покормите птиц зимой</w:t>
            </w:r>
            <w:r w:rsidRPr="00D30B64">
              <w:t>»</w:t>
            </w:r>
            <w:r>
              <w:t xml:space="preserve"> (изготовление кормушек).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pPr>
              <w:ind w:left="23"/>
            </w:pPr>
            <w:r>
              <w:rPr>
                <w:rFonts w:eastAsia="Times New Roman"/>
              </w:rPr>
              <w:t>Конкурс рисунков «Красота спасет мир».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4F5707" w:rsidRDefault="003267A8" w:rsidP="00284983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EE2064" w:rsidRDefault="003267A8" w:rsidP="00284983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7B76AB" w:rsidRDefault="003267A8" w:rsidP="00284983">
            <w:pPr>
              <w:spacing w:before="30" w:after="30"/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F01F3" w:rsidRDefault="003267A8" w:rsidP="00284983">
            <w:r w:rsidRPr="00DF01F3">
              <w:t>Военно – спортивная эстафета «Армейский калейдоскоп»</w:t>
            </w:r>
          </w:p>
          <w:p w:rsidR="003267A8" w:rsidRPr="00DF01F3" w:rsidRDefault="003267A8" w:rsidP="00284983">
            <w:pPr>
              <w:spacing w:before="30" w:after="30"/>
            </w:pPr>
            <w:r w:rsidRPr="00DF01F3">
              <w:t>Турнир «Богатырские забавы»</w:t>
            </w:r>
          </w:p>
          <w:p w:rsidR="003267A8" w:rsidRPr="00DF01F3" w:rsidRDefault="003267A8" w:rsidP="00284983">
            <w:pPr>
              <w:spacing w:before="30" w:after="30"/>
              <w:rPr>
                <w:rFonts w:eastAsia="Times New Roman"/>
              </w:rPr>
            </w:pPr>
            <w:r w:rsidRPr="00DF01F3">
              <w:t>Веселые старты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pPr>
              <w:rPr>
                <w:lang w:eastAsia="en-US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E5040A" w:rsidRDefault="003267A8" w:rsidP="00284983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pPr>
              <w:snapToGrid w:val="0"/>
              <w:rPr>
                <w:rFonts w:eastAsia="Times New Roman"/>
              </w:rPr>
            </w:pPr>
            <w:r w:rsidRPr="00187546">
              <w:rPr>
                <w:rFonts w:eastAsia="Times New Roman"/>
              </w:rPr>
              <w:t xml:space="preserve">Акция, посвящённая «Всемирному дню Птиц» </w:t>
            </w:r>
          </w:p>
          <w:p w:rsidR="003267A8" w:rsidRPr="00241977" w:rsidRDefault="003267A8" w:rsidP="00284983">
            <w:pPr>
              <w:snapToGrid w:val="0"/>
            </w:pPr>
            <w:r w:rsidRPr="00187546">
              <w:rPr>
                <w:rFonts w:eastAsia="Times New Roman"/>
              </w:rPr>
              <w:t>(1 апреля – Международный день птиц).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rPr>
          <w:trHeight w:val="79"/>
        </w:trPr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9925D9">
            <w:r w:rsidRPr="00D30B64">
              <w:t>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Победы.1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rPr>
          <w:trHeight w:val="308"/>
        </w:trPr>
        <w:tc>
          <w:tcPr>
            <w:tcW w:w="524" w:type="dxa"/>
            <w:vMerge w:val="restart"/>
          </w:tcPr>
          <w:p w:rsidR="003267A8" w:rsidRPr="009925D9" w:rsidRDefault="003267A8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72" w:type="dxa"/>
            <w:vMerge w:val="restart"/>
          </w:tcPr>
          <w:p w:rsidR="003267A8" w:rsidRPr="009925D9" w:rsidRDefault="003267A8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11390" w:type="dxa"/>
            <w:gridSpan w:val="4"/>
          </w:tcPr>
          <w:p w:rsidR="003267A8" w:rsidRPr="009925D9" w:rsidRDefault="003267A8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pPr>
              <w:rPr>
                <w:lang w:eastAsia="en-US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92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3267A8" w:rsidRDefault="003267A8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ВР Внуковская О.А.</w:t>
            </w:r>
          </w:p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pPr>
              <w:rPr>
                <w:lang w:eastAsia="en-US"/>
              </w:rPr>
            </w:pPr>
            <w:r>
              <w:t>Участие в спортивных районных мероприятиях.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637B9B" w:rsidRDefault="003267A8" w:rsidP="00284983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3267A8" w:rsidRDefault="003267A8" w:rsidP="00284983">
            <w:pPr>
              <w:rPr>
                <w:lang w:eastAsia="en-US"/>
              </w:rPr>
            </w:pPr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pPr>
              <w:rPr>
                <w:lang w:eastAsia="en-US"/>
              </w:rPr>
            </w:pPr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Default="003267A8" w:rsidP="00284983">
            <w:pPr>
              <w:rPr>
                <w:lang w:eastAsia="en-US"/>
              </w:rPr>
            </w:pPr>
            <w:r>
              <w:t>Акция «Самый чистый класс».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3C6131" w:rsidRDefault="003267A8" w:rsidP="0028498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090B55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>Оформление выставки детского творчества «С мечтой о космосе»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B64" w:rsidRDefault="003267A8" w:rsidP="00284983">
            <w:r>
              <w:t>Конкурс стихов ко Дню Победы.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713" w:rsidRDefault="003267A8" w:rsidP="00284983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3267A8" w:rsidRDefault="003267A8" w:rsidP="00284983">
            <w:r w:rsidRPr="00D30713">
              <w:t>Субботник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D30713" w:rsidRDefault="003267A8" w:rsidP="00284983">
            <w:r>
              <w:t>Объединение РДШ</w:t>
            </w:r>
          </w:p>
        </w:tc>
        <w:tc>
          <w:tcPr>
            <w:tcW w:w="992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2C56" w:rsidTr="003267A8">
        <w:tc>
          <w:tcPr>
            <w:tcW w:w="524" w:type="dxa"/>
            <w:vMerge w:val="restart"/>
          </w:tcPr>
          <w:p w:rsidR="00E82C56" w:rsidRPr="00E82C56" w:rsidRDefault="00E82C5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2872" w:type="dxa"/>
            <w:vMerge w:val="restart"/>
          </w:tcPr>
          <w:p w:rsidR="00E82C56" w:rsidRPr="00E82C56" w:rsidRDefault="00E82C56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90" w:type="dxa"/>
            <w:gridSpan w:val="4"/>
          </w:tcPr>
          <w:p w:rsidR="00E82C56" w:rsidRPr="00E82C56" w:rsidRDefault="00E82C56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Настольный теннис</w:t>
            </w:r>
          </w:p>
        </w:tc>
        <w:tc>
          <w:tcPr>
            <w:tcW w:w="1963" w:type="dxa"/>
            <w:gridSpan w:val="2"/>
          </w:tcPr>
          <w:p w:rsidR="003267A8" w:rsidRDefault="007E2F8D" w:rsidP="00FE5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67A8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3267A8" w:rsidRDefault="003267A8" w:rsidP="002849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Лубенцов С.В.</w:t>
            </w:r>
          </w:p>
        </w:tc>
      </w:tr>
      <w:tr w:rsidR="00E82C56" w:rsidTr="003267A8">
        <w:tc>
          <w:tcPr>
            <w:tcW w:w="524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E82C56" w:rsidRDefault="00E82C5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90" w:type="dxa"/>
            <w:gridSpan w:val="4"/>
          </w:tcPr>
          <w:p w:rsidR="00E82C56" w:rsidRDefault="00E82C56" w:rsidP="00FE5318">
            <w:pPr>
              <w:spacing w:line="276" w:lineRule="auto"/>
              <w:jc w:val="center"/>
              <w:rPr>
                <w:lang w:eastAsia="en-US"/>
              </w:rPr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484525" w:rsidRDefault="003267A8" w:rsidP="00284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Здоровья.</w:t>
            </w:r>
          </w:p>
        </w:tc>
        <w:tc>
          <w:tcPr>
            <w:tcW w:w="992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vMerge w:val="restart"/>
          </w:tcPr>
          <w:p w:rsidR="003267A8" w:rsidRDefault="003267A8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3267A8" w:rsidRDefault="003267A8" w:rsidP="00E82C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зам. директора по ВР Внуковская О.А., учитель физической культуры Лубенцов С.В.</w:t>
            </w: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F13040" w:rsidRDefault="003267A8" w:rsidP="00284983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F13040" w:rsidRDefault="003267A8" w:rsidP="00284983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4F6EF0" w:rsidRDefault="003267A8" w:rsidP="00284983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r w:rsidRPr="00D30B64">
              <w:t>Неделя пожарной безопасности:</w:t>
            </w:r>
          </w:p>
          <w:p w:rsidR="003267A8" w:rsidRDefault="003267A8" w:rsidP="00284983">
            <w:pPr>
              <w:numPr>
                <w:ilvl w:val="0"/>
                <w:numId w:val="5"/>
              </w:numPr>
            </w:pPr>
            <w:r>
              <w:t>Тематические классные часы.</w:t>
            </w:r>
          </w:p>
          <w:p w:rsidR="003267A8" w:rsidRPr="00D30B64" w:rsidRDefault="003267A8" w:rsidP="00284983">
            <w:pPr>
              <w:pStyle w:val="a5"/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Default="003267A8" w:rsidP="00284983">
            <w:r>
              <w:t>Классные часы «В здоровом теле – здоровый дух».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106E60" w:rsidRDefault="003267A8" w:rsidP="00284983">
            <w:r w:rsidRPr="00106E60"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03FCB" w:rsidRDefault="003267A8" w:rsidP="00284983">
            <w:pPr>
              <w:rPr>
                <w:lang w:eastAsia="en-US"/>
              </w:rPr>
            </w:pPr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03FCB" w:rsidRDefault="003267A8" w:rsidP="00284983">
            <w:pPr>
              <w:rPr>
                <w:lang w:eastAsia="en-US"/>
              </w:rPr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03FCB" w:rsidRDefault="003267A8" w:rsidP="00284983">
            <w:pPr>
              <w:rPr>
                <w:lang w:eastAsia="en-US"/>
              </w:rPr>
            </w:pPr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03FCB" w:rsidRDefault="003267A8" w:rsidP="00284983">
            <w:pPr>
              <w:rPr>
                <w:lang w:eastAsia="en-US"/>
              </w:rPr>
            </w:pPr>
            <w:r w:rsidRPr="00DF01F3">
              <w:t>Веселые старты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  <w:vAlign w:val="center"/>
          </w:tcPr>
          <w:p w:rsidR="003267A8" w:rsidRPr="00C03FCB" w:rsidRDefault="003267A8" w:rsidP="00284983">
            <w:pPr>
              <w:rPr>
                <w:lang w:eastAsia="en-US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C2245D" w:rsidRDefault="003267A8" w:rsidP="00284983">
            <w:r w:rsidRPr="00C2245D">
              <w:rPr>
                <w:rFonts w:eastAsia="Times New Roman"/>
              </w:rPr>
              <w:t>Организация подвижных игр для воспитанников начальной школы.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6C51BA" w:rsidRDefault="003267A8" w:rsidP="00284983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3267A8" w:rsidRPr="006C51BA" w:rsidRDefault="003267A8" w:rsidP="00284983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3267A8" w:rsidRDefault="003267A8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67A8" w:rsidTr="003267A8">
        <w:tc>
          <w:tcPr>
            <w:tcW w:w="524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2" w:type="dxa"/>
          </w:tcPr>
          <w:p w:rsidR="003267A8" w:rsidRPr="005A5797" w:rsidRDefault="003267A8" w:rsidP="00284983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3267A8" w:rsidRPr="005A5797" w:rsidRDefault="003267A8" w:rsidP="00284983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</w:tc>
        <w:tc>
          <w:tcPr>
            <w:tcW w:w="992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3267A8" w:rsidRDefault="003267A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862BDE">
      <w:pPr>
        <w:pStyle w:val="a3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1506A"/>
    <w:rsid w:val="00035D54"/>
    <w:rsid w:val="000A3FAE"/>
    <w:rsid w:val="00180237"/>
    <w:rsid w:val="00190728"/>
    <w:rsid w:val="00191D40"/>
    <w:rsid w:val="001A77CC"/>
    <w:rsid w:val="001C7F6D"/>
    <w:rsid w:val="002001A6"/>
    <w:rsid w:val="00237B0E"/>
    <w:rsid w:val="00240FEA"/>
    <w:rsid w:val="002D134D"/>
    <w:rsid w:val="002F2ED3"/>
    <w:rsid w:val="00312486"/>
    <w:rsid w:val="003267A8"/>
    <w:rsid w:val="00345D52"/>
    <w:rsid w:val="00397F84"/>
    <w:rsid w:val="003C59BE"/>
    <w:rsid w:val="003E541D"/>
    <w:rsid w:val="00406E84"/>
    <w:rsid w:val="0044315E"/>
    <w:rsid w:val="0046712C"/>
    <w:rsid w:val="00484525"/>
    <w:rsid w:val="004C4099"/>
    <w:rsid w:val="004F66F7"/>
    <w:rsid w:val="0052490B"/>
    <w:rsid w:val="005B5772"/>
    <w:rsid w:val="00616C6B"/>
    <w:rsid w:val="00661659"/>
    <w:rsid w:val="006834C6"/>
    <w:rsid w:val="006857F0"/>
    <w:rsid w:val="006D31E8"/>
    <w:rsid w:val="006E37C4"/>
    <w:rsid w:val="00701FD0"/>
    <w:rsid w:val="00702649"/>
    <w:rsid w:val="00714A36"/>
    <w:rsid w:val="007553BC"/>
    <w:rsid w:val="00776ACF"/>
    <w:rsid w:val="007A707D"/>
    <w:rsid w:val="007C442F"/>
    <w:rsid w:val="007D49D7"/>
    <w:rsid w:val="007E2F8D"/>
    <w:rsid w:val="007E75C2"/>
    <w:rsid w:val="00851380"/>
    <w:rsid w:val="00862BDE"/>
    <w:rsid w:val="0087529F"/>
    <w:rsid w:val="008A02EE"/>
    <w:rsid w:val="008A3C29"/>
    <w:rsid w:val="008A4D6C"/>
    <w:rsid w:val="008A6BED"/>
    <w:rsid w:val="008F46A1"/>
    <w:rsid w:val="009130B2"/>
    <w:rsid w:val="00926B11"/>
    <w:rsid w:val="009768F9"/>
    <w:rsid w:val="009925D9"/>
    <w:rsid w:val="00995CCD"/>
    <w:rsid w:val="00A24017"/>
    <w:rsid w:val="00A268E1"/>
    <w:rsid w:val="00A5471C"/>
    <w:rsid w:val="00A87852"/>
    <w:rsid w:val="00AB3DB3"/>
    <w:rsid w:val="00AD3E54"/>
    <w:rsid w:val="00AD5D44"/>
    <w:rsid w:val="00AE2921"/>
    <w:rsid w:val="00AF77DC"/>
    <w:rsid w:val="00B45631"/>
    <w:rsid w:val="00B70A69"/>
    <w:rsid w:val="00B76D10"/>
    <w:rsid w:val="00BB348F"/>
    <w:rsid w:val="00BD7C36"/>
    <w:rsid w:val="00C03FCB"/>
    <w:rsid w:val="00C36A37"/>
    <w:rsid w:val="00CB7F0C"/>
    <w:rsid w:val="00CE4B45"/>
    <w:rsid w:val="00D12461"/>
    <w:rsid w:val="00DA48E8"/>
    <w:rsid w:val="00DC7412"/>
    <w:rsid w:val="00DF4B6D"/>
    <w:rsid w:val="00E0278D"/>
    <w:rsid w:val="00E400B3"/>
    <w:rsid w:val="00E5110C"/>
    <w:rsid w:val="00E813AB"/>
    <w:rsid w:val="00E82C56"/>
    <w:rsid w:val="00EC5638"/>
    <w:rsid w:val="00EE78DE"/>
    <w:rsid w:val="00F62D79"/>
    <w:rsid w:val="00F837FF"/>
    <w:rsid w:val="00FB0D4F"/>
    <w:rsid w:val="00FE5318"/>
    <w:rsid w:val="00F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5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52490B"/>
    <w:rPr>
      <w:rFonts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5249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52490B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52490B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Подпись к таблице (3)_"/>
    <w:basedOn w:val="a0"/>
    <w:link w:val="31"/>
    <w:rsid w:val="0052490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52490B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</w:rPr>
  </w:style>
  <w:style w:type="paragraph" w:customStyle="1" w:styleId="31">
    <w:name w:val="Подпись к таблице (3)"/>
    <w:basedOn w:val="a"/>
    <w:link w:val="30"/>
    <w:rsid w:val="0052490B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7"/>
      <w:szCs w:val="27"/>
    </w:rPr>
  </w:style>
  <w:style w:type="character" w:customStyle="1" w:styleId="20">
    <w:name w:val="Основной текст2"/>
    <w:basedOn w:val="a7"/>
    <w:rsid w:val="0052490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524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1236-CD44-49A5-B7B2-3849B7D0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2018-08-31T07:22:00Z</cp:lastPrinted>
  <dcterms:created xsi:type="dcterms:W3CDTF">2018-09-26T02:18:00Z</dcterms:created>
  <dcterms:modified xsi:type="dcterms:W3CDTF">2020-03-20T07:20:00Z</dcterms:modified>
</cp:coreProperties>
</file>