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23B2">
      <w:r>
        <w:rPr>
          <w:noProof/>
        </w:rPr>
        <w:drawing>
          <wp:inline distT="0" distB="0" distL="0" distR="0">
            <wp:extent cx="5940425" cy="8382103"/>
            <wp:effectExtent l="19050" t="0" r="3175" b="0"/>
            <wp:docPr id="1" name="Рисунок 1" descr="C:\Users\ЕГС\Downloads\1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ГС\Downloads\10001 (1).jpg"/>
                    <pic:cNvPicPr>
                      <a:picLocks noChangeAspect="1" noChangeArrowheads="1"/>
                    </pic:cNvPicPr>
                  </pic:nvPicPr>
                  <pic:blipFill>
                    <a:blip r:embed="rId4"/>
                    <a:srcRect/>
                    <a:stretch>
                      <a:fillRect/>
                    </a:stretch>
                  </pic:blipFill>
                  <pic:spPr bwMode="auto">
                    <a:xfrm>
                      <a:off x="0" y="0"/>
                      <a:ext cx="5940425" cy="8382103"/>
                    </a:xfrm>
                    <a:prstGeom prst="rect">
                      <a:avLst/>
                    </a:prstGeom>
                    <a:noFill/>
                    <a:ln w="9525">
                      <a:noFill/>
                      <a:miter lim="800000"/>
                      <a:headEnd/>
                      <a:tailEnd/>
                    </a:ln>
                  </pic:spPr>
                </pic:pic>
              </a:graphicData>
            </a:graphic>
          </wp:inline>
        </w:drawing>
      </w:r>
    </w:p>
    <w:p w:rsidR="006523B2" w:rsidRDefault="006523B2"/>
    <w:p w:rsidR="006523B2" w:rsidRDefault="006523B2"/>
    <w:p w:rsidR="006523B2" w:rsidRPr="00C728F2" w:rsidRDefault="006523B2" w:rsidP="006523B2">
      <w:pPr>
        <w:ind w:firstLine="709"/>
        <w:jc w:val="center"/>
        <w:rPr>
          <w:rFonts w:ascii="Times New Roman" w:hAnsi="Times New Roman"/>
          <w:sz w:val="24"/>
          <w:szCs w:val="24"/>
        </w:rPr>
      </w:pPr>
      <w:r w:rsidRPr="00C728F2">
        <w:rPr>
          <w:rFonts w:ascii="Times New Roman" w:hAnsi="Times New Roman"/>
          <w:sz w:val="24"/>
          <w:szCs w:val="24"/>
        </w:rPr>
        <w:lastRenderedPageBreak/>
        <w:t>Пояснительная записка</w:t>
      </w:r>
    </w:p>
    <w:p w:rsidR="006523B2" w:rsidRPr="00C728F2" w:rsidRDefault="006523B2" w:rsidP="006523B2">
      <w:pPr>
        <w:ind w:firstLine="709"/>
        <w:jc w:val="both"/>
        <w:rPr>
          <w:rFonts w:ascii="Times New Roman" w:hAnsi="Times New Roman"/>
          <w:sz w:val="24"/>
          <w:szCs w:val="24"/>
        </w:rPr>
      </w:pPr>
      <w:r w:rsidRPr="00C728F2">
        <w:rPr>
          <w:rFonts w:ascii="Times New Roman" w:hAnsi="Times New Roman"/>
          <w:sz w:val="24"/>
          <w:szCs w:val="24"/>
        </w:rPr>
        <w:t>Организуя индивидуальное обучение учащихся, МБОУ СОШ № 151 руководствуется в своей деятельности следующими документами:</w:t>
      </w:r>
    </w:p>
    <w:p w:rsidR="006523B2" w:rsidRPr="00C728F2" w:rsidRDefault="006523B2" w:rsidP="006523B2">
      <w:pPr>
        <w:ind w:firstLine="709"/>
        <w:contextualSpacing/>
        <w:jc w:val="both"/>
        <w:rPr>
          <w:rFonts w:ascii="Times New Roman" w:hAnsi="Times New Roman"/>
          <w:sz w:val="24"/>
          <w:szCs w:val="24"/>
        </w:rPr>
      </w:pPr>
      <w:r w:rsidRPr="00C728F2">
        <w:rPr>
          <w:rFonts w:ascii="Times New Roman" w:eastAsia="Symbol" w:hAnsi="Times New Roman"/>
          <w:bCs/>
          <w:sz w:val="24"/>
          <w:szCs w:val="24"/>
        </w:rPr>
        <w:t>        </w:t>
      </w:r>
      <w:r w:rsidRPr="00C728F2">
        <w:rPr>
          <w:rFonts w:ascii="Times New Roman" w:hAnsi="Times New Roman"/>
          <w:spacing w:val="-2"/>
          <w:sz w:val="24"/>
          <w:szCs w:val="24"/>
        </w:rPr>
        <w:t>Ф</w:t>
      </w:r>
      <w:r w:rsidRPr="00C728F2">
        <w:rPr>
          <w:rFonts w:ascii="Times New Roman" w:hAnsi="Times New Roman"/>
          <w:spacing w:val="10"/>
          <w:sz w:val="24"/>
          <w:szCs w:val="24"/>
        </w:rPr>
        <w:t>едеральным  законом  от29.12.2012№273Ф3  «Об  образовании в </w:t>
      </w:r>
      <w:r w:rsidRPr="00C728F2">
        <w:rPr>
          <w:rFonts w:ascii="Times New Roman" w:hAnsi="Times New Roman"/>
          <w:spacing w:val="-3"/>
          <w:sz w:val="24"/>
          <w:szCs w:val="24"/>
        </w:rPr>
        <w:t>Российской Федерации»</w:t>
      </w:r>
    </w:p>
    <w:p w:rsidR="006523B2" w:rsidRPr="00C728F2" w:rsidRDefault="006523B2" w:rsidP="006523B2">
      <w:pPr>
        <w:ind w:firstLine="709"/>
        <w:contextualSpacing/>
        <w:jc w:val="both"/>
        <w:rPr>
          <w:rFonts w:ascii="Times New Roman" w:hAnsi="Times New Roman"/>
          <w:sz w:val="24"/>
          <w:szCs w:val="24"/>
        </w:rPr>
      </w:pPr>
      <w:r w:rsidRPr="00C728F2">
        <w:rPr>
          <w:rFonts w:ascii="Times New Roman" w:eastAsia="Symbol" w:hAnsi="Times New Roman"/>
          <w:bCs/>
          <w:sz w:val="24"/>
          <w:szCs w:val="24"/>
        </w:rPr>
        <w:t xml:space="preserve">         </w:t>
      </w:r>
      <w:r w:rsidRPr="00C728F2">
        <w:rPr>
          <w:rFonts w:ascii="Times New Roman" w:hAnsi="Times New Roman"/>
          <w:spacing w:val="-3"/>
          <w:sz w:val="24"/>
          <w:szCs w:val="24"/>
        </w:rPr>
        <w:t>Приказом Министерства образования и науки Российской Федерации от 02.09.2013г. № 1035  «О признании не действующим на территории Российской Федерации письма Министерства просвещения СССР от  5 мая 1978г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1988г. № 17-253-6 «Об индивидуальном обучении больных детей на дому»</w:t>
      </w:r>
    </w:p>
    <w:p w:rsidR="006523B2" w:rsidRPr="00C728F2" w:rsidRDefault="006523B2" w:rsidP="006523B2">
      <w:pPr>
        <w:ind w:firstLine="709"/>
        <w:contextualSpacing/>
        <w:jc w:val="both"/>
        <w:rPr>
          <w:rFonts w:ascii="Times New Roman" w:hAnsi="Times New Roman"/>
          <w:sz w:val="24"/>
          <w:szCs w:val="24"/>
        </w:rPr>
      </w:pPr>
      <w:r w:rsidRPr="00C728F2">
        <w:rPr>
          <w:rFonts w:ascii="Times New Roman" w:eastAsia="Symbol" w:hAnsi="Times New Roman"/>
          <w:bCs/>
          <w:sz w:val="24"/>
          <w:szCs w:val="24"/>
        </w:rPr>
        <w:t>        </w:t>
      </w:r>
      <w:r w:rsidRPr="00C728F2">
        <w:rPr>
          <w:rFonts w:ascii="Times New Roman" w:hAnsi="Times New Roman"/>
          <w:spacing w:val="-3"/>
          <w:sz w:val="24"/>
          <w:szCs w:val="24"/>
        </w:rPr>
        <w:t>Письмом  Минобрнауки России от 05.09.2013г. № 07-1317 Об индивидуальном обучении больных детей на дому.</w:t>
      </w:r>
    </w:p>
    <w:p w:rsidR="006523B2" w:rsidRPr="00C728F2" w:rsidRDefault="006523B2" w:rsidP="006523B2">
      <w:pPr>
        <w:ind w:firstLine="709"/>
        <w:contextualSpacing/>
        <w:jc w:val="both"/>
        <w:rPr>
          <w:rFonts w:ascii="Times New Roman" w:hAnsi="Times New Roman"/>
          <w:sz w:val="24"/>
          <w:szCs w:val="24"/>
        </w:rPr>
      </w:pPr>
      <w:r w:rsidRPr="00C728F2">
        <w:rPr>
          <w:rFonts w:ascii="Times New Roman" w:eastAsia="Symbol" w:hAnsi="Times New Roman"/>
          <w:bCs/>
          <w:sz w:val="24"/>
          <w:szCs w:val="24"/>
        </w:rPr>
        <w:t>       </w:t>
      </w:r>
      <w:r w:rsidRPr="00C728F2">
        <w:rPr>
          <w:rFonts w:ascii="Times New Roman" w:hAnsi="Times New Roman"/>
          <w:bCs/>
          <w:sz w:val="24"/>
          <w:szCs w:val="24"/>
        </w:rPr>
        <w:t>Письмом МО РФ № АФ-150/06 от 18.04.2008 г. «О создании условий для получения образования детьми с ограниченными возможностями здоровья и детьми-инвалидами»</w:t>
      </w:r>
    </w:p>
    <w:p w:rsidR="006523B2" w:rsidRPr="00C728F2" w:rsidRDefault="006523B2" w:rsidP="006523B2">
      <w:pPr>
        <w:shd w:val="clear" w:color="auto" w:fill="FFFFFF"/>
        <w:ind w:firstLine="709"/>
        <w:contextualSpacing/>
        <w:jc w:val="both"/>
        <w:rPr>
          <w:rFonts w:ascii="Times New Roman" w:hAnsi="Times New Roman"/>
          <w:sz w:val="24"/>
          <w:szCs w:val="24"/>
        </w:rPr>
      </w:pPr>
      <w:r w:rsidRPr="00C728F2">
        <w:rPr>
          <w:rFonts w:ascii="Times New Roman" w:eastAsia="Symbol" w:hAnsi="Times New Roman"/>
          <w:sz w:val="24"/>
          <w:szCs w:val="24"/>
        </w:rPr>
        <w:t xml:space="preserve">        </w:t>
      </w:r>
      <w:r w:rsidRPr="00C728F2">
        <w:rPr>
          <w:rFonts w:ascii="Times New Roman" w:hAnsi="Times New Roman"/>
          <w:sz w:val="24"/>
          <w:szCs w:val="24"/>
        </w:rPr>
        <w:t>постановлением Правительства Российской Федерации от 18.07.1996 № 861 «Об утверждении Порядка воспитания и обучения детей-инвалидов на дому и негосударственных образовательных учреждениях» (в редакции постановлений правительства от01.02.2005 г. №49, от 04.09.2012г, № 882</w:t>
      </w:r>
    </w:p>
    <w:p w:rsidR="006523B2" w:rsidRPr="00C728F2" w:rsidRDefault="006523B2" w:rsidP="006523B2">
      <w:pPr>
        <w:shd w:val="clear" w:color="auto" w:fill="FFFFFF"/>
        <w:ind w:firstLine="709"/>
        <w:contextualSpacing/>
        <w:jc w:val="both"/>
        <w:rPr>
          <w:rFonts w:ascii="Times New Roman" w:hAnsi="Times New Roman"/>
          <w:sz w:val="24"/>
          <w:szCs w:val="24"/>
        </w:rPr>
      </w:pPr>
      <w:r w:rsidRPr="00C728F2">
        <w:rPr>
          <w:rFonts w:ascii="Times New Roman" w:eastAsia="Symbol" w:hAnsi="Times New Roman"/>
          <w:sz w:val="24"/>
          <w:szCs w:val="24"/>
        </w:rPr>
        <w:t xml:space="preserve">        </w:t>
      </w:r>
      <w:r w:rsidRPr="00C728F2">
        <w:rPr>
          <w:rFonts w:ascii="Times New Roman" w:hAnsi="Times New Roman"/>
          <w:sz w:val="24"/>
          <w:szCs w:val="24"/>
        </w:rPr>
        <w:t>Уставом  МБОУ СОШ № 151</w:t>
      </w:r>
    </w:p>
    <w:p w:rsidR="006523B2" w:rsidRPr="00C728F2" w:rsidRDefault="006523B2" w:rsidP="006523B2">
      <w:pPr>
        <w:shd w:val="clear" w:color="auto" w:fill="FFFFFF"/>
        <w:ind w:firstLine="709"/>
        <w:contextualSpacing/>
        <w:jc w:val="both"/>
        <w:rPr>
          <w:rFonts w:ascii="Times New Roman" w:hAnsi="Times New Roman"/>
          <w:sz w:val="24"/>
          <w:szCs w:val="24"/>
        </w:rPr>
      </w:pPr>
      <w:r w:rsidRPr="00C728F2">
        <w:rPr>
          <w:rFonts w:ascii="Times New Roman" w:eastAsia="Symbol" w:hAnsi="Times New Roman"/>
          <w:sz w:val="24"/>
          <w:szCs w:val="24"/>
        </w:rPr>
        <w:t xml:space="preserve">        </w:t>
      </w:r>
      <w:r w:rsidRPr="00C728F2">
        <w:rPr>
          <w:rFonts w:ascii="Times New Roman" w:hAnsi="Times New Roman"/>
          <w:sz w:val="24"/>
          <w:szCs w:val="24"/>
        </w:rPr>
        <w:t>Положением об организации индивидуального обучения больных детей на дому</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Организация индивидуального (на дому) образовательного процесса способствует решению задач обеспечения достижения больными детьми образовательного стандарта, их оптимальной социальной интеграции и адаптации, сохранения и укрепления здоровья.</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Основанием для организации индивидуального (на дому) обучения обучающихся является справка врачебной комиссии с указанием срока, на который рекомендуется обучение обучающегося на дому, заявление родителей.</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 Учебные планы индивидуального обучения больных детей всех типов классов, функционирующих в  МБОУ СОШ № 151, разработаны с учетом требований, заложенных в образовательных программах.</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 Содержание учебных планов отражает базовый уровень знаний, что сохраняет возможность перехода обучающихся с индивидуальной формы обучения на обучение в классе. Распределение часов по предметам в пределах максимально допустимой нагрузки произведено таким образом, чтобы наиболее полно представить образовательные области инвариантной части учебного плана класса, в который зачислен обучающийся.</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  План предусматривает гибкое моделирование, основанием  для которого являются  индивидуальные особенности, психофизические возможности обучающихся,  уровень их развития. Корректировка часов учебного плана  производится на основании  заявления родителей таким образом, чтобы образовательные области  были представлены  в полном объеме.         </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lastRenderedPageBreak/>
        <w:t>  На основании индивидуальной программы реабилитации ребенка-инвалида и заявления родителей (законных представителей), при имеющихся в учреждении возможностях, общее количество часов может быть увеличено за счет включения в учебный план дополнительных предметов. Вместе с тем, за детьми, обучающимися индивидуально (на дому), сохраняется право посещения занятий в школе (обучение в комбинированной форме). В этом случае на основании заявления родителей составляется индивидуальный учебный план обучения. Общая учебная нагрузка обучающегося  при этом  не должна превышать максимальной  нагрузки,  предусмотренной учебным планом класса, в который зачислен обучающийся.</w:t>
      </w:r>
    </w:p>
    <w:p w:rsidR="006523B2" w:rsidRPr="00C728F2" w:rsidRDefault="006523B2" w:rsidP="006523B2">
      <w:pPr>
        <w:shd w:val="clear" w:color="auto" w:fill="FFFFFF"/>
        <w:ind w:firstLine="709"/>
        <w:jc w:val="both"/>
        <w:rPr>
          <w:rFonts w:ascii="Times New Roman" w:hAnsi="Times New Roman"/>
          <w:sz w:val="24"/>
          <w:szCs w:val="24"/>
        </w:rPr>
      </w:pPr>
      <w:r w:rsidRPr="00C728F2">
        <w:rPr>
          <w:rFonts w:ascii="Times New Roman" w:hAnsi="Times New Roman"/>
          <w:sz w:val="24"/>
          <w:szCs w:val="24"/>
        </w:rPr>
        <w:t> Полнота реализации  и выполнения учебных программ, корректировки, вносимые по итогам учебных четвертей, зависят от характера течения заболевания каждого ребенка, особенностей эмоционально-волевой сферы, познавательной деятельности обучающегося.</w:t>
      </w:r>
    </w:p>
    <w:p w:rsidR="006523B2" w:rsidRPr="00C728F2" w:rsidRDefault="006523B2" w:rsidP="006523B2">
      <w:pPr>
        <w:ind w:firstLine="709"/>
        <w:jc w:val="both"/>
        <w:rPr>
          <w:rFonts w:ascii="Times New Roman" w:hAnsi="Times New Roman"/>
          <w:sz w:val="24"/>
          <w:szCs w:val="24"/>
        </w:rPr>
      </w:pPr>
      <w:r w:rsidRPr="00C728F2">
        <w:rPr>
          <w:rFonts w:ascii="Times New Roman" w:hAnsi="Times New Roman"/>
          <w:sz w:val="24"/>
          <w:szCs w:val="24"/>
        </w:rPr>
        <w:t xml:space="preserve"> Расписание индивидуальных занятий составляется по учебным четвертям. Оно учитывает все возможности оптимальной организации учебной деятельности  и согласуется каждый раз с родителями ребёнка.  При этом некоторые из детей обучаются только на дому, другие сочетают индивидуальную форму обучения с классно-урочной, получают образование с</w:t>
      </w:r>
      <w:r w:rsidRPr="00C728F2">
        <w:rPr>
          <w:rFonts w:ascii="Times New Roman" w:hAnsi="Times New Roman"/>
          <w:bCs/>
          <w:sz w:val="24"/>
          <w:szCs w:val="24"/>
        </w:rPr>
        <w:t xml:space="preserve"> использованием  дистанционных образовательных  технологий и консультаций, самостоятельной работы.</w:t>
      </w:r>
    </w:p>
    <w:p w:rsidR="006523B2" w:rsidRPr="00105200" w:rsidRDefault="006523B2" w:rsidP="006523B2">
      <w:pPr>
        <w:ind w:firstLine="709"/>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Default="006523B2" w:rsidP="006523B2">
      <w:pPr>
        <w:pStyle w:val="Default"/>
        <w:jc w:val="center"/>
        <w:rPr>
          <w:b/>
          <w:sz w:val="28"/>
          <w:szCs w:val="28"/>
        </w:rPr>
      </w:pPr>
    </w:p>
    <w:p w:rsidR="006523B2" w:rsidRPr="00C728F2" w:rsidRDefault="006523B2" w:rsidP="006523B2">
      <w:pPr>
        <w:pStyle w:val="Default"/>
        <w:jc w:val="center"/>
        <w:rPr>
          <w:b/>
        </w:rPr>
      </w:pPr>
      <w:r w:rsidRPr="00C728F2">
        <w:rPr>
          <w:b/>
        </w:rPr>
        <w:lastRenderedPageBreak/>
        <w:t xml:space="preserve">Учебный  план </w:t>
      </w:r>
    </w:p>
    <w:p w:rsidR="006523B2" w:rsidRPr="00C728F2" w:rsidRDefault="006523B2" w:rsidP="006523B2">
      <w:pPr>
        <w:pStyle w:val="Default"/>
        <w:jc w:val="center"/>
        <w:rPr>
          <w:b/>
          <w:bCs/>
        </w:rPr>
      </w:pPr>
      <w:r w:rsidRPr="00C728F2">
        <w:rPr>
          <w:b/>
          <w:bCs/>
        </w:rPr>
        <w:t>индивидуального обучения (на дому)</w:t>
      </w:r>
    </w:p>
    <w:p w:rsidR="006523B2" w:rsidRPr="00C728F2" w:rsidRDefault="006523B2" w:rsidP="006523B2">
      <w:pPr>
        <w:pStyle w:val="Default"/>
        <w:jc w:val="center"/>
      </w:pPr>
      <w:r w:rsidRPr="00C728F2">
        <w:rPr>
          <w:b/>
          <w:bCs/>
        </w:rPr>
        <w:t xml:space="preserve"> учащихся </w:t>
      </w:r>
      <w:r w:rsidRPr="00C728F2">
        <w:rPr>
          <w:b/>
        </w:rPr>
        <w:t>начального общего образования</w:t>
      </w:r>
    </w:p>
    <w:p w:rsidR="006523B2" w:rsidRPr="00C728F2" w:rsidRDefault="006523B2" w:rsidP="006523B2">
      <w:pPr>
        <w:pStyle w:val="3"/>
        <w:spacing w:after="0"/>
        <w:ind w:left="0" w:right="555" w:firstLine="300"/>
        <w:jc w:val="center"/>
        <w:rPr>
          <w:b/>
          <w:sz w:val="24"/>
          <w:szCs w:val="24"/>
        </w:rPr>
      </w:pPr>
      <w:r w:rsidRPr="00C728F2">
        <w:rPr>
          <w:b/>
          <w:sz w:val="24"/>
          <w:szCs w:val="24"/>
        </w:rPr>
        <w:t>муниципального бюджетного  общеобразовательного учреждения</w:t>
      </w:r>
    </w:p>
    <w:p w:rsidR="006523B2" w:rsidRPr="00C728F2" w:rsidRDefault="006523B2" w:rsidP="006523B2">
      <w:pPr>
        <w:pStyle w:val="3"/>
        <w:spacing w:after="0"/>
        <w:ind w:left="0" w:right="555" w:firstLine="300"/>
        <w:jc w:val="center"/>
        <w:rPr>
          <w:b/>
          <w:sz w:val="24"/>
          <w:szCs w:val="24"/>
        </w:rPr>
      </w:pPr>
      <w:r w:rsidRPr="00C728F2">
        <w:rPr>
          <w:b/>
          <w:sz w:val="24"/>
          <w:szCs w:val="24"/>
        </w:rPr>
        <w:t xml:space="preserve">города  Новосибирска </w:t>
      </w:r>
    </w:p>
    <w:p w:rsidR="006523B2" w:rsidRPr="00C728F2" w:rsidRDefault="006523B2" w:rsidP="006523B2">
      <w:pPr>
        <w:pStyle w:val="3"/>
        <w:spacing w:after="0"/>
        <w:ind w:left="0" w:right="555" w:firstLine="300"/>
        <w:jc w:val="center"/>
        <w:rPr>
          <w:b/>
          <w:sz w:val="24"/>
          <w:szCs w:val="24"/>
        </w:rPr>
      </w:pPr>
      <w:r w:rsidRPr="00C728F2">
        <w:rPr>
          <w:b/>
          <w:sz w:val="24"/>
          <w:szCs w:val="24"/>
        </w:rPr>
        <w:t>«Средняя общеобразовательная школа № 151</w:t>
      </w:r>
    </w:p>
    <w:p w:rsidR="006523B2" w:rsidRPr="00C728F2" w:rsidRDefault="006523B2" w:rsidP="006523B2">
      <w:pPr>
        <w:pStyle w:val="3"/>
        <w:spacing w:after="0"/>
        <w:ind w:left="0" w:right="555" w:firstLine="300"/>
        <w:jc w:val="center"/>
        <w:rPr>
          <w:b/>
          <w:sz w:val="24"/>
          <w:szCs w:val="24"/>
        </w:rPr>
      </w:pPr>
      <w:r w:rsidRPr="00C728F2">
        <w:rPr>
          <w:b/>
          <w:sz w:val="24"/>
          <w:szCs w:val="24"/>
        </w:rPr>
        <w:t xml:space="preserve"> в 201</w:t>
      </w:r>
      <w:r>
        <w:rPr>
          <w:b/>
          <w:sz w:val="24"/>
          <w:szCs w:val="24"/>
        </w:rPr>
        <w:t>9</w:t>
      </w:r>
      <w:r w:rsidRPr="00C728F2">
        <w:rPr>
          <w:b/>
          <w:sz w:val="24"/>
          <w:szCs w:val="24"/>
        </w:rPr>
        <w:t>/20</w:t>
      </w:r>
      <w:r>
        <w:rPr>
          <w:b/>
          <w:sz w:val="24"/>
          <w:szCs w:val="24"/>
        </w:rPr>
        <w:t>20</w:t>
      </w:r>
      <w:r w:rsidRPr="00C728F2">
        <w:rPr>
          <w:b/>
          <w:sz w:val="24"/>
          <w:szCs w:val="24"/>
        </w:rPr>
        <w:t xml:space="preserve"> учебном году</w:t>
      </w:r>
    </w:p>
    <w:p w:rsidR="006523B2" w:rsidRPr="00C728F2" w:rsidRDefault="006523B2" w:rsidP="006523B2">
      <w:pPr>
        <w:pStyle w:val="3"/>
        <w:spacing w:after="0"/>
        <w:ind w:left="0" w:right="555" w:firstLine="300"/>
        <w:jc w:val="center"/>
        <w:rPr>
          <w:b/>
          <w:sz w:val="24"/>
          <w:szCs w:val="24"/>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61"/>
        <w:gridCol w:w="1417"/>
        <w:gridCol w:w="1418"/>
        <w:gridCol w:w="1417"/>
        <w:gridCol w:w="1418"/>
      </w:tblGrid>
      <w:tr w:rsidR="006523B2" w:rsidRPr="00C728F2" w:rsidTr="00B23B4D">
        <w:tc>
          <w:tcPr>
            <w:tcW w:w="2268" w:type="dxa"/>
            <w:vMerge w:val="restart"/>
          </w:tcPr>
          <w:p w:rsidR="006523B2" w:rsidRPr="00C728F2" w:rsidRDefault="006523B2" w:rsidP="00B23B4D">
            <w:pPr>
              <w:spacing w:after="0" w:line="240" w:lineRule="auto"/>
              <w:rPr>
                <w:rFonts w:ascii="Times New Roman" w:hAnsi="Times New Roman"/>
                <w:b/>
                <w:sz w:val="24"/>
                <w:szCs w:val="24"/>
              </w:rPr>
            </w:pPr>
            <w:r w:rsidRPr="00C728F2">
              <w:rPr>
                <w:rFonts w:ascii="Times New Roman" w:hAnsi="Times New Roman"/>
                <w:b/>
                <w:sz w:val="24"/>
                <w:szCs w:val="24"/>
              </w:rPr>
              <w:t>Предметные области</w:t>
            </w:r>
          </w:p>
        </w:tc>
        <w:tc>
          <w:tcPr>
            <w:tcW w:w="3261" w:type="dxa"/>
            <w:vMerge w:val="restart"/>
            <w:tcBorders>
              <w:tr2bl w:val="single" w:sz="4" w:space="0" w:color="auto"/>
            </w:tcBorders>
          </w:tcPr>
          <w:p w:rsidR="006523B2" w:rsidRPr="00C728F2" w:rsidRDefault="006523B2" w:rsidP="00B23B4D">
            <w:pPr>
              <w:spacing w:after="0" w:line="240" w:lineRule="auto"/>
              <w:rPr>
                <w:rFonts w:ascii="Times New Roman" w:hAnsi="Times New Roman"/>
                <w:b/>
                <w:sz w:val="24"/>
                <w:szCs w:val="24"/>
              </w:rPr>
            </w:pPr>
            <w:r w:rsidRPr="00C728F2">
              <w:rPr>
                <w:rFonts w:ascii="Times New Roman" w:hAnsi="Times New Roman"/>
                <w:b/>
                <w:sz w:val="24"/>
                <w:szCs w:val="24"/>
              </w:rPr>
              <w:t xml:space="preserve">Учебные предметы       </w:t>
            </w:r>
          </w:p>
          <w:p w:rsidR="006523B2" w:rsidRPr="00C728F2" w:rsidRDefault="006523B2" w:rsidP="00B23B4D">
            <w:pPr>
              <w:spacing w:after="0" w:line="240" w:lineRule="auto"/>
              <w:rPr>
                <w:rFonts w:ascii="Times New Roman" w:hAnsi="Times New Roman"/>
                <w:b/>
                <w:sz w:val="24"/>
                <w:szCs w:val="24"/>
              </w:rPr>
            </w:pPr>
            <w:r w:rsidRPr="00C728F2">
              <w:rPr>
                <w:rFonts w:ascii="Times New Roman" w:hAnsi="Times New Roman"/>
                <w:b/>
                <w:sz w:val="24"/>
                <w:szCs w:val="24"/>
              </w:rPr>
              <w:t xml:space="preserve">                                         </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Классы</w:t>
            </w:r>
          </w:p>
        </w:tc>
        <w:tc>
          <w:tcPr>
            <w:tcW w:w="5670" w:type="dxa"/>
            <w:gridSpan w:val="4"/>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Количество часов в неделю/год</w:t>
            </w:r>
          </w:p>
        </w:tc>
      </w:tr>
      <w:tr w:rsidR="006523B2" w:rsidRPr="00C728F2" w:rsidTr="00B23B4D">
        <w:tc>
          <w:tcPr>
            <w:tcW w:w="2268" w:type="dxa"/>
            <w:vMerge/>
          </w:tcPr>
          <w:p w:rsidR="006523B2" w:rsidRPr="00C728F2" w:rsidRDefault="006523B2" w:rsidP="00B23B4D">
            <w:pPr>
              <w:spacing w:after="0" w:line="240" w:lineRule="auto"/>
              <w:rPr>
                <w:rFonts w:ascii="Times New Roman" w:hAnsi="Times New Roman"/>
                <w:b/>
                <w:sz w:val="24"/>
                <w:szCs w:val="24"/>
              </w:rPr>
            </w:pPr>
          </w:p>
        </w:tc>
        <w:tc>
          <w:tcPr>
            <w:tcW w:w="3261" w:type="dxa"/>
            <w:vMerge/>
            <w:tcBorders>
              <w:tr2bl w:val="single" w:sz="4" w:space="0" w:color="auto"/>
            </w:tcBorders>
          </w:tcPr>
          <w:p w:rsidR="006523B2" w:rsidRPr="00C728F2" w:rsidRDefault="006523B2" w:rsidP="00B23B4D">
            <w:pPr>
              <w:spacing w:after="0" w:line="240" w:lineRule="auto"/>
              <w:rPr>
                <w:rFonts w:ascii="Times New Roman" w:hAnsi="Times New Roman"/>
                <w:b/>
                <w:sz w:val="24"/>
                <w:szCs w:val="24"/>
              </w:rPr>
            </w:pPr>
          </w:p>
        </w:tc>
        <w:tc>
          <w:tcPr>
            <w:tcW w:w="1417" w:type="dxa"/>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w:t>
            </w:r>
          </w:p>
        </w:tc>
        <w:tc>
          <w:tcPr>
            <w:tcW w:w="1418" w:type="dxa"/>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2</w:t>
            </w:r>
          </w:p>
        </w:tc>
        <w:tc>
          <w:tcPr>
            <w:tcW w:w="1417" w:type="dxa"/>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3</w:t>
            </w:r>
          </w:p>
        </w:tc>
        <w:tc>
          <w:tcPr>
            <w:tcW w:w="1418" w:type="dxa"/>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4</w:t>
            </w:r>
          </w:p>
        </w:tc>
      </w:tr>
      <w:tr w:rsidR="006523B2" w:rsidRPr="00C728F2" w:rsidTr="00B23B4D">
        <w:tc>
          <w:tcPr>
            <w:tcW w:w="2268" w:type="dxa"/>
            <w:vMerge w:val="restart"/>
          </w:tcPr>
          <w:p w:rsidR="006523B2" w:rsidRPr="00C728F2" w:rsidRDefault="006523B2" w:rsidP="00B23B4D">
            <w:pPr>
              <w:spacing w:after="0" w:line="240" w:lineRule="auto"/>
              <w:rPr>
                <w:rFonts w:ascii="Times New Roman" w:hAnsi="Times New Roman"/>
                <w:sz w:val="24"/>
                <w:szCs w:val="24"/>
              </w:rPr>
            </w:pPr>
          </w:p>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Филология</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Русский язык</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3(99)</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r>
      <w:tr w:rsidR="006523B2" w:rsidRPr="00C728F2" w:rsidTr="00B23B4D">
        <w:tc>
          <w:tcPr>
            <w:tcW w:w="2268" w:type="dxa"/>
            <w:vMerge/>
          </w:tcPr>
          <w:p w:rsidR="006523B2" w:rsidRPr="00C728F2" w:rsidRDefault="006523B2" w:rsidP="00B23B4D">
            <w:pPr>
              <w:spacing w:after="0" w:line="240" w:lineRule="auto"/>
              <w:rPr>
                <w:rFonts w:ascii="Times New Roman" w:hAnsi="Times New Roman"/>
                <w:sz w:val="24"/>
                <w:szCs w:val="24"/>
              </w:rPr>
            </w:pP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Литературное чтение</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2(66)</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2(68)</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2(68)</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2(68)</w:t>
            </w:r>
          </w:p>
        </w:tc>
      </w:tr>
      <w:tr w:rsidR="006523B2" w:rsidRPr="00C728F2" w:rsidTr="00B23B4D">
        <w:tc>
          <w:tcPr>
            <w:tcW w:w="2268" w:type="dxa"/>
            <w:vMerge/>
          </w:tcPr>
          <w:p w:rsidR="006523B2" w:rsidRPr="00C728F2" w:rsidRDefault="006523B2" w:rsidP="00B23B4D">
            <w:pPr>
              <w:spacing w:after="0" w:line="240" w:lineRule="auto"/>
              <w:rPr>
                <w:rFonts w:ascii="Times New Roman" w:hAnsi="Times New Roman"/>
                <w:sz w:val="24"/>
                <w:szCs w:val="24"/>
              </w:rPr>
            </w:pP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Иностранный язык</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268"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Математика и информатика</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Математика</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3(99)</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3(102)</w:t>
            </w:r>
          </w:p>
        </w:tc>
      </w:tr>
      <w:tr w:rsidR="006523B2" w:rsidRPr="00C728F2" w:rsidTr="00B23B4D">
        <w:tc>
          <w:tcPr>
            <w:tcW w:w="2268"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Обществознание и естествознание</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Окружающий мир</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1(33)</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268"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Основы духовно-нравственной культуры народов России</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Основы духовно-нравственной культуры народов России</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417"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418"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w:t>
            </w:r>
          </w:p>
        </w:tc>
      </w:tr>
      <w:tr w:rsidR="006523B2" w:rsidRPr="00C728F2" w:rsidTr="00B23B4D">
        <w:tc>
          <w:tcPr>
            <w:tcW w:w="2268" w:type="dxa"/>
            <w:vMerge w:val="restart"/>
          </w:tcPr>
          <w:p w:rsidR="006523B2" w:rsidRPr="00C728F2" w:rsidRDefault="006523B2" w:rsidP="00B23B4D">
            <w:pPr>
              <w:spacing w:after="0" w:line="240" w:lineRule="auto"/>
              <w:rPr>
                <w:rFonts w:ascii="Times New Roman" w:hAnsi="Times New Roman"/>
                <w:sz w:val="24"/>
                <w:szCs w:val="24"/>
              </w:rPr>
            </w:pPr>
          </w:p>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Искусство</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Музыка</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r>
      <w:tr w:rsidR="006523B2" w:rsidRPr="00C728F2" w:rsidTr="00B23B4D">
        <w:tc>
          <w:tcPr>
            <w:tcW w:w="2268" w:type="dxa"/>
            <w:vMerge/>
          </w:tcPr>
          <w:p w:rsidR="006523B2" w:rsidRPr="00C728F2" w:rsidRDefault="006523B2" w:rsidP="00B23B4D">
            <w:pPr>
              <w:spacing w:after="0" w:line="240" w:lineRule="auto"/>
              <w:rPr>
                <w:rFonts w:ascii="Times New Roman" w:hAnsi="Times New Roman"/>
                <w:sz w:val="24"/>
                <w:szCs w:val="24"/>
              </w:rPr>
            </w:pP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Изобразительное искусство</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0,25*(8)</w:t>
            </w:r>
          </w:p>
        </w:tc>
      </w:tr>
      <w:tr w:rsidR="006523B2" w:rsidRPr="00C728F2" w:rsidTr="00B23B4D">
        <w:tc>
          <w:tcPr>
            <w:tcW w:w="2268"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Технология</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Технология</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0,5(16,5)</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0,5(17)</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0,5(17)</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0,5(17)</w:t>
            </w:r>
          </w:p>
        </w:tc>
      </w:tr>
      <w:tr w:rsidR="006523B2" w:rsidRPr="00C728F2" w:rsidTr="00B23B4D">
        <w:tc>
          <w:tcPr>
            <w:tcW w:w="2268"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Физическая культура</w:t>
            </w:r>
          </w:p>
        </w:tc>
        <w:tc>
          <w:tcPr>
            <w:tcW w:w="3261"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Физическая культура</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1(33)</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1(34)</w:t>
            </w:r>
          </w:p>
        </w:tc>
        <w:tc>
          <w:tcPr>
            <w:tcW w:w="1417"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1(34)</w:t>
            </w:r>
          </w:p>
        </w:tc>
        <w:tc>
          <w:tcPr>
            <w:tcW w:w="1418" w:type="dxa"/>
          </w:tcPr>
          <w:p w:rsidR="006523B2" w:rsidRPr="00C728F2" w:rsidRDefault="006523B2" w:rsidP="00B23B4D">
            <w:pPr>
              <w:spacing w:line="240" w:lineRule="auto"/>
              <w:jc w:val="center"/>
              <w:rPr>
                <w:sz w:val="24"/>
                <w:szCs w:val="24"/>
              </w:rPr>
            </w:pPr>
            <w:r w:rsidRPr="00C728F2">
              <w:rPr>
                <w:rFonts w:ascii="Times New Roman" w:hAnsi="Times New Roman"/>
                <w:sz w:val="24"/>
                <w:szCs w:val="24"/>
              </w:rPr>
              <w:t>1(34)</w:t>
            </w:r>
          </w:p>
        </w:tc>
      </w:tr>
      <w:tr w:rsidR="006523B2" w:rsidRPr="00C728F2" w:rsidTr="00B23B4D">
        <w:tc>
          <w:tcPr>
            <w:tcW w:w="5529" w:type="dxa"/>
            <w:gridSpan w:val="2"/>
          </w:tcPr>
          <w:p w:rsidR="006523B2" w:rsidRPr="00C728F2" w:rsidRDefault="006523B2" w:rsidP="00B23B4D">
            <w:pPr>
              <w:spacing w:after="0" w:line="240" w:lineRule="auto"/>
              <w:rPr>
                <w:rFonts w:ascii="Times New Roman" w:hAnsi="Times New Roman"/>
                <w:b/>
                <w:sz w:val="24"/>
                <w:szCs w:val="24"/>
              </w:rPr>
            </w:pPr>
            <w:r w:rsidRPr="00C728F2">
              <w:rPr>
                <w:rFonts w:ascii="Times New Roman" w:hAnsi="Times New Roman"/>
                <w:b/>
                <w:sz w:val="24"/>
                <w:szCs w:val="24"/>
              </w:rPr>
              <w:t xml:space="preserve">                                        Итого</w:t>
            </w:r>
          </w:p>
        </w:tc>
        <w:tc>
          <w:tcPr>
            <w:tcW w:w="1417"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11(363)</w:t>
            </w:r>
          </w:p>
        </w:tc>
        <w:tc>
          <w:tcPr>
            <w:tcW w:w="1418"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12(408)</w:t>
            </w:r>
          </w:p>
        </w:tc>
        <w:tc>
          <w:tcPr>
            <w:tcW w:w="1417"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12(408)</w:t>
            </w:r>
          </w:p>
        </w:tc>
        <w:tc>
          <w:tcPr>
            <w:tcW w:w="1418"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12,5(425)</w:t>
            </w:r>
          </w:p>
        </w:tc>
      </w:tr>
    </w:tbl>
    <w:p w:rsidR="006523B2" w:rsidRPr="00C728F2" w:rsidRDefault="006523B2" w:rsidP="006523B2">
      <w:pPr>
        <w:jc w:val="both"/>
        <w:rPr>
          <w:rFonts w:ascii="Times New Roman" w:hAnsi="Times New Roman"/>
          <w:sz w:val="24"/>
          <w:szCs w:val="24"/>
        </w:rPr>
      </w:pPr>
    </w:p>
    <w:p w:rsidR="006523B2" w:rsidRDefault="006523B2" w:rsidP="006523B2">
      <w:pPr>
        <w:jc w:val="both"/>
        <w:rPr>
          <w:rFonts w:ascii="Times New Roman" w:hAnsi="Times New Roman"/>
          <w:sz w:val="24"/>
          <w:szCs w:val="24"/>
        </w:rPr>
      </w:pPr>
      <w:r w:rsidRPr="003E1231">
        <w:rPr>
          <w:rFonts w:ascii="Times New Roman" w:hAnsi="Times New Roman"/>
          <w:sz w:val="24"/>
          <w:szCs w:val="24"/>
        </w:rPr>
        <w:t xml:space="preserve">*Учебный предмет может изучаться с периодичностью 1 раз в две недели продолжительностью 1 учебный час </w:t>
      </w:r>
      <w:r>
        <w:rPr>
          <w:rFonts w:ascii="Times New Roman" w:hAnsi="Times New Roman"/>
          <w:sz w:val="24"/>
          <w:szCs w:val="24"/>
        </w:rPr>
        <w:t>или модульно.</w:t>
      </w: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Default="006523B2" w:rsidP="006523B2">
      <w:pPr>
        <w:pStyle w:val="Default"/>
        <w:jc w:val="center"/>
        <w:rPr>
          <w:b/>
        </w:rPr>
      </w:pPr>
    </w:p>
    <w:p w:rsidR="006523B2" w:rsidRPr="00C728F2" w:rsidRDefault="006523B2" w:rsidP="006523B2">
      <w:pPr>
        <w:pStyle w:val="Default"/>
        <w:jc w:val="center"/>
        <w:rPr>
          <w:b/>
        </w:rPr>
      </w:pPr>
      <w:r w:rsidRPr="00C728F2">
        <w:rPr>
          <w:b/>
        </w:rPr>
        <w:lastRenderedPageBreak/>
        <w:t>Учебный  план</w:t>
      </w:r>
    </w:p>
    <w:p w:rsidR="006523B2" w:rsidRPr="00C728F2" w:rsidRDefault="006523B2" w:rsidP="006523B2">
      <w:pPr>
        <w:pStyle w:val="Default"/>
        <w:jc w:val="center"/>
        <w:rPr>
          <w:b/>
          <w:bCs/>
        </w:rPr>
      </w:pPr>
      <w:r w:rsidRPr="00C728F2">
        <w:rPr>
          <w:b/>
        </w:rPr>
        <w:t xml:space="preserve"> </w:t>
      </w:r>
      <w:r w:rsidRPr="00C728F2">
        <w:rPr>
          <w:b/>
          <w:bCs/>
        </w:rPr>
        <w:t>индивидуального обучения (на дому)</w:t>
      </w:r>
    </w:p>
    <w:p w:rsidR="006523B2" w:rsidRPr="00C728F2" w:rsidRDefault="006523B2" w:rsidP="006523B2">
      <w:pPr>
        <w:pStyle w:val="Default"/>
        <w:jc w:val="center"/>
      </w:pPr>
      <w:r w:rsidRPr="00C728F2">
        <w:rPr>
          <w:b/>
        </w:rPr>
        <w:t xml:space="preserve"> основного общего образования</w:t>
      </w:r>
    </w:p>
    <w:p w:rsidR="006523B2" w:rsidRPr="00C728F2" w:rsidRDefault="006523B2" w:rsidP="006523B2">
      <w:pPr>
        <w:pStyle w:val="3"/>
        <w:spacing w:after="0"/>
        <w:ind w:left="0" w:right="555" w:firstLine="300"/>
        <w:jc w:val="center"/>
        <w:rPr>
          <w:b/>
          <w:sz w:val="24"/>
          <w:szCs w:val="24"/>
        </w:rPr>
      </w:pPr>
      <w:r w:rsidRPr="00C728F2">
        <w:rPr>
          <w:b/>
          <w:sz w:val="24"/>
          <w:szCs w:val="24"/>
        </w:rPr>
        <w:t>муниципального бюджетного  общеобразовательного учреждения</w:t>
      </w:r>
    </w:p>
    <w:p w:rsidR="006523B2" w:rsidRPr="00C728F2" w:rsidRDefault="006523B2" w:rsidP="006523B2">
      <w:pPr>
        <w:pStyle w:val="3"/>
        <w:spacing w:after="0"/>
        <w:ind w:left="0" w:right="555" w:firstLine="300"/>
        <w:jc w:val="center"/>
        <w:rPr>
          <w:b/>
          <w:sz w:val="24"/>
          <w:szCs w:val="24"/>
        </w:rPr>
      </w:pPr>
      <w:r w:rsidRPr="00C728F2">
        <w:rPr>
          <w:b/>
          <w:sz w:val="24"/>
          <w:szCs w:val="24"/>
        </w:rPr>
        <w:t xml:space="preserve">города  Новосибирска </w:t>
      </w:r>
    </w:p>
    <w:p w:rsidR="006523B2" w:rsidRPr="00C728F2" w:rsidRDefault="006523B2" w:rsidP="006523B2">
      <w:pPr>
        <w:pStyle w:val="3"/>
        <w:spacing w:after="0"/>
        <w:ind w:left="0" w:right="555" w:firstLine="300"/>
        <w:jc w:val="center"/>
        <w:rPr>
          <w:b/>
          <w:sz w:val="24"/>
          <w:szCs w:val="24"/>
        </w:rPr>
      </w:pPr>
      <w:r w:rsidRPr="00C728F2">
        <w:rPr>
          <w:b/>
          <w:sz w:val="24"/>
          <w:szCs w:val="24"/>
        </w:rPr>
        <w:t>«Средняя общеобразовательная школа № 151»</w:t>
      </w:r>
    </w:p>
    <w:p w:rsidR="006523B2" w:rsidRPr="00C728F2" w:rsidRDefault="006523B2" w:rsidP="006523B2">
      <w:pPr>
        <w:spacing w:after="0" w:line="240" w:lineRule="auto"/>
        <w:jc w:val="center"/>
        <w:rPr>
          <w:rFonts w:ascii="Times New Roman" w:hAnsi="Times New Roman"/>
          <w:b/>
          <w:sz w:val="24"/>
          <w:szCs w:val="24"/>
        </w:rPr>
      </w:pPr>
      <w:r w:rsidRPr="00C728F2">
        <w:rPr>
          <w:rFonts w:ascii="Times New Roman" w:hAnsi="Times New Roman"/>
          <w:b/>
          <w:sz w:val="24"/>
          <w:szCs w:val="24"/>
        </w:rPr>
        <w:t>201</w:t>
      </w:r>
      <w:r>
        <w:rPr>
          <w:rFonts w:ascii="Times New Roman" w:hAnsi="Times New Roman"/>
          <w:b/>
          <w:sz w:val="24"/>
          <w:szCs w:val="24"/>
        </w:rPr>
        <w:t>9</w:t>
      </w:r>
      <w:r w:rsidRPr="00C728F2">
        <w:rPr>
          <w:rFonts w:ascii="Times New Roman" w:hAnsi="Times New Roman"/>
          <w:b/>
          <w:sz w:val="24"/>
          <w:szCs w:val="24"/>
        </w:rPr>
        <w:t>-20</w:t>
      </w:r>
      <w:r>
        <w:rPr>
          <w:rFonts w:ascii="Times New Roman" w:hAnsi="Times New Roman"/>
          <w:b/>
          <w:sz w:val="24"/>
          <w:szCs w:val="24"/>
        </w:rPr>
        <w:t>20</w:t>
      </w:r>
      <w:r w:rsidRPr="00C728F2">
        <w:rPr>
          <w:rFonts w:ascii="Times New Roman" w:hAnsi="Times New Roman"/>
          <w:b/>
          <w:sz w:val="24"/>
          <w:szCs w:val="24"/>
        </w:rPr>
        <w:t xml:space="preserve"> учебный год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1276"/>
        <w:gridCol w:w="1134"/>
        <w:gridCol w:w="1276"/>
        <w:gridCol w:w="1134"/>
        <w:gridCol w:w="1134"/>
      </w:tblGrid>
      <w:tr w:rsidR="006523B2" w:rsidRPr="00C728F2" w:rsidTr="00B23B4D">
        <w:trPr>
          <w:trHeight w:val="322"/>
        </w:trPr>
        <w:tc>
          <w:tcPr>
            <w:tcW w:w="2127" w:type="dxa"/>
            <w:vMerge w:val="restart"/>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Предметные</w:t>
            </w: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области</w:t>
            </w:r>
          </w:p>
        </w:tc>
        <w:tc>
          <w:tcPr>
            <w:tcW w:w="2976" w:type="dxa"/>
            <w:vMerge w:val="restart"/>
            <w:tcBorders>
              <w:right w:val="single" w:sz="4" w:space="0" w:color="auto"/>
              <w:tr2bl w:val="single" w:sz="4" w:space="0" w:color="auto"/>
            </w:tcBorders>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Учебные предметы</w:t>
            </w:r>
          </w:p>
          <w:p w:rsidR="006523B2" w:rsidRPr="00C728F2" w:rsidRDefault="006523B2" w:rsidP="00B23B4D">
            <w:pPr>
              <w:tabs>
                <w:tab w:val="left" w:pos="1813"/>
                <w:tab w:val="center" w:pos="2301"/>
              </w:tabs>
              <w:spacing w:after="0" w:line="240" w:lineRule="auto"/>
              <w:rPr>
                <w:rFonts w:ascii="Times New Roman" w:hAnsi="Times New Roman"/>
                <w:sz w:val="24"/>
                <w:szCs w:val="24"/>
              </w:rPr>
            </w:pPr>
            <w:r w:rsidRPr="00C728F2">
              <w:rPr>
                <w:rFonts w:ascii="Times New Roman" w:hAnsi="Times New Roman"/>
                <w:sz w:val="24"/>
                <w:szCs w:val="24"/>
              </w:rPr>
              <w:tab/>
              <w:t xml:space="preserve">               </w:t>
            </w:r>
            <w:r w:rsidRPr="00C728F2">
              <w:rPr>
                <w:rFonts w:ascii="Times New Roman" w:hAnsi="Times New Roman"/>
                <w:sz w:val="24"/>
                <w:szCs w:val="24"/>
              </w:rPr>
              <w:tab/>
              <w:t>Классы</w:t>
            </w:r>
          </w:p>
        </w:tc>
        <w:tc>
          <w:tcPr>
            <w:tcW w:w="5954" w:type="dxa"/>
            <w:gridSpan w:val="5"/>
            <w:tcBorders>
              <w:top w:val="single" w:sz="4" w:space="0" w:color="auto"/>
              <w:left w:val="single" w:sz="4" w:space="0" w:color="auto"/>
              <w:bottom w:val="single" w:sz="4" w:space="0" w:color="auto"/>
              <w:right w:val="single" w:sz="4" w:space="0" w:color="auto"/>
              <w:tr2bl w:val="nil"/>
            </w:tcBorders>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Количество часов  в неделю/год</w:t>
            </w:r>
          </w:p>
        </w:tc>
      </w:tr>
      <w:tr w:rsidR="006523B2" w:rsidRPr="00C728F2" w:rsidTr="00B23B4D">
        <w:trPr>
          <w:trHeight w:val="322"/>
        </w:trPr>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vMerge/>
            <w:tcBorders>
              <w:tr2bl w:val="single" w:sz="4" w:space="0" w:color="auto"/>
            </w:tcBorders>
          </w:tcPr>
          <w:p w:rsidR="006523B2" w:rsidRPr="00C728F2" w:rsidRDefault="006523B2" w:rsidP="00B23B4D">
            <w:pPr>
              <w:spacing w:after="0" w:line="240" w:lineRule="auto"/>
              <w:rPr>
                <w:rFonts w:ascii="Times New Roman" w:hAnsi="Times New Roman"/>
                <w:sz w:val="24"/>
                <w:szCs w:val="24"/>
              </w:rPr>
            </w:pPr>
          </w:p>
        </w:tc>
        <w:tc>
          <w:tcPr>
            <w:tcW w:w="1276" w:type="dxa"/>
            <w:vMerge w:val="restart"/>
            <w:tcBorders>
              <w:top w:val="single" w:sz="4" w:space="0" w:color="auto"/>
            </w:tcBorders>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5АБ</w:t>
            </w:r>
          </w:p>
        </w:tc>
        <w:tc>
          <w:tcPr>
            <w:tcW w:w="1134" w:type="dxa"/>
            <w:vMerge w:val="restart"/>
            <w:tcBorders>
              <w:top w:val="single" w:sz="4" w:space="0" w:color="auto"/>
            </w:tcBorders>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6АБ</w:t>
            </w:r>
          </w:p>
        </w:tc>
        <w:tc>
          <w:tcPr>
            <w:tcW w:w="1276" w:type="dxa"/>
            <w:vMerge w:val="restart"/>
            <w:tcBorders>
              <w:top w:val="single" w:sz="4" w:space="0" w:color="auto"/>
            </w:tcBorders>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7АБ</w:t>
            </w:r>
          </w:p>
        </w:tc>
        <w:tc>
          <w:tcPr>
            <w:tcW w:w="1134" w:type="dxa"/>
            <w:vMerge w:val="restart"/>
            <w:tcBorders>
              <w:top w:val="single" w:sz="4" w:space="0" w:color="auto"/>
            </w:tcBorders>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8АБ</w:t>
            </w:r>
          </w:p>
        </w:tc>
        <w:tc>
          <w:tcPr>
            <w:tcW w:w="1134" w:type="dxa"/>
            <w:vMerge w:val="restart"/>
            <w:tcBorders>
              <w:top w:val="single" w:sz="4" w:space="0" w:color="auto"/>
            </w:tcBorders>
          </w:tcPr>
          <w:p w:rsidR="006523B2" w:rsidRPr="00C728F2" w:rsidRDefault="006523B2" w:rsidP="00B23B4D">
            <w:pPr>
              <w:spacing w:after="0" w:line="240" w:lineRule="auto"/>
              <w:jc w:val="center"/>
              <w:rPr>
                <w:rFonts w:ascii="Times New Roman" w:hAnsi="Times New Roman"/>
                <w:b/>
                <w:sz w:val="24"/>
                <w:szCs w:val="24"/>
              </w:rPr>
            </w:pP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9АБ</w:t>
            </w:r>
          </w:p>
          <w:p w:rsidR="006523B2" w:rsidRPr="00C728F2" w:rsidRDefault="006523B2" w:rsidP="00B23B4D">
            <w:pPr>
              <w:spacing w:after="0" w:line="240" w:lineRule="auto"/>
              <w:jc w:val="center"/>
              <w:rPr>
                <w:rFonts w:ascii="Times New Roman" w:hAnsi="Times New Roman"/>
                <w:b/>
                <w:sz w:val="24"/>
                <w:szCs w:val="24"/>
              </w:rPr>
            </w:pP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i/>
                <w:sz w:val="24"/>
                <w:szCs w:val="24"/>
              </w:rPr>
            </w:pPr>
            <w:r w:rsidRPr="00C728F2">
              <w:rPr>
                <w:rFonts w:ascii="Times New Roman" w:hAnsi="Times New Roman"/>
                <w:i/>
                <w:sz w:val="24"/>
                <w:szCs w:val="24"/>
              </w:rPr>
              <w:t>Обязательная часть</w:t>
            </w:r>
          </w:p>
        </w:tc>
        <w:tc>
          <w:tcPr>
            <w:tcW w:w="1276" w:type="dxa"/>
            <w:vMerge/>
            <w:tcBorders>
              <w:bottom w:val="nil"/>
            </w:tcBorders>
            <w:shd w:val="clear" w:color="auto" w:fill="auto"/>
          </w:tcPr>
          <w:p w:rsidR="006523B2" w:rsidRPr="00C728F2" w:rsidRDefault="006523B2" w:rsidP="00B23B4D">
            <w:pPr>
              <w:spacing w:after="0" w:line="240" w:lineRule="auto"/>
              <w:rPr>
                <w:rFonts w:ascii="Times New Roman" w:hAnsi="Times New Roman"/>
                <w:sz w:val="24"/>
                <w:szCs w:val="24"/>
              </w:rPr>
            </w:pPr>
          </w:p>
        </w:tc>
        <w:tc>
          <w:tcPr>
            <w:tcW w:w="1134" w:type="dxa"/>
            <w:vMerge/>
            <w:tcBorders>
              <w:bottom w:val="nil"/>
            </w:tcBorders>
          </w:tcPr>
          <w:p w:rsidR="006523B2" w:rsidRPr="00C728F2" w:rsidRDefault="006523B2" w:rsidP="00B23B4D">
            <w:pPr>
              <w:spacing w:after="0" w:line="240" w:lineRule="auto"/>
              <w:rPr>
                <w:rFonts w:ascii="Times New Roman" w:hAnsi="Times New Roman"/>
                <w:sz w:val="24"/>
                <w:szCs w:val="24"/>
              </w:rPr>
            </w:pPr>
          </w:p>
        </w:tc>
        <w:tc>
          <w:tcPr>
            <w:tcW w:w="1276" w:type="dxa"/>
            <w:vMerge/>
            <w:tcBorders>
              <w:bottom w:val="nil"/>
            </w:tcBorders>
          </w:tcPr>
          <w:p w:rsidR="006523B2" w:rsidRPr="00C728F2" w:rsidRDefault="006523B2" w:rsidP="00B23B4D">
            <w:pPr>
              <w:spacing w:after="0" w:line="240" w:lineRule="auto"/>
              <w:rPr>
                <w:rFonts w:ascii="Times New Roman" w:hAnsi="Times New Roman"/>
                <w:sz w:val="24"/>
                <w:szCs w:val="24"/>
              </w:rPr>
            </w:pPr>
          </w:p>
        </w:tc>
        <w:tc>
          <w:tcPr>
            <w:tcW w:w="1134" w:type="dxa"/>
            <w:vMerge/>
            <w:tcBorders>
              <w:bottom w:val="nil"/>
            </w:tcBorders>
          </w:tcPr>
          <w:p w:rsidR="006523B2" w:rsidRPr="00C728F2" w:rsidRDefault="006523B2" w:rsidP="00B23B4D">
            <w:pPr>
              <w:spacing w:after="0" w:line="240" w:lineRule="auto"/>
              <w:rPr>
                <w:rFonts w:ascii="Times New Roman" w:hAnsi="Times New Roman"/>
                <w:sz w:val="24"/>
                <w:szCs w:val="24"/>
              </w:rPr>
            </w:pPr>
          </w:p>
        </w:tc>
        <w:tc>
          <w:tcPr>
            <w:tcW w:w="1134" w:type="dxa"/>
            <w:vMerge/>
            <w:tcBorders>
              <w:bottom w:val="nil"/>
            </w:tcBorders>
          </w:tcPr>
          <w:p w:rsidR="006523B2" w:rsidRPr="00C728F2" w:rsidRDefault="006523B2" w:rsidP="00B23B4D">
            <w:pPr>
              <w:spacing w:after="0" w:line="240" w:lineRule="auto"/>
              <w:rPr>
                <w:rFonts w:ascii="Times New Roman" w:hAnsi="Times New Roman"/>
                <w:sz w:val="24"/>
                <w:szCs w:val="24"/>
              </w:rPr>
            </w:pPr>
          </w:p>
        </w:tc>
      </w:tr>
      <w:tr w:rsidR="006523B2" w:rsidRPr="00C728F2" w:rsidTr="00B23B4D">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Русский язык и литература</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Русский язык</w:t>
            </w:r>
          </w:p>
        </w:tc>
        <w:tc>
          <w:tcPr>
            <w:tcW w:w="1276"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3,5</w:t>
            </w:r>
            <w:r w:rsidRPr="00C728F2">
              <w:rPr>
                <w:rFonts w:ascii="Times New Roman" w:hAnsi="Times New Roman"/>
                <w:sz w:val="24"/>
                <w:szCs w:val="24"/>
              </w:rPr>
              <w:t>(1</w:t>
            </w:r>
            <w:r>
              <w:rPr>
                <w:rFonts w:ascii="Times New Roman" w:hAnsi="Times New Roman"/>
                <w:sz w:val="24"/>
                <w:szCs w:val="24"/>
              </w:rPr>
              <w:t>22,5</w:t>
            </w: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2,5</w:t>
            </w:r>
            <w:r w:rsidRPr="00C728F2">
              <w:rPr>
                <w:rFonts w:ascii="Times New Roman" w:hAnsi="Times New Roman"/>
                <w:sz w:val="24"/>
                <w:szCs w:val="24"/>
              </w:rPr>
              <w:t>(</w:t>
            </w:r>
            <w:r>
              <w:rPr>
                <w:rFonts w:ascii="Times New Roman" w:hAnsi="Times New Roman"/>
                <w:sz w:val="24"/>
                <w:szCs w:val="24"/>
              </w:rPr>
              <w:t>87,5</w:t>
            </w:r>
            <w:r w:rsidRPr="00C728F2">
              <w:rPr>
                <w:rFonts w:ascii="Times New Roman" w:hAnsi="Times New Roman"/>
                <w:sz w:val="24"/>
                <w:szCs w:val="24"/>
              </w:rPr>
              <w:t>)</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3(108)</w:t>
            </w: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2,5</w:t>
            </w:r>
            <w:r w:rsidRPr="00C728F2">
              <w:rPr>
                <w:rFonts w:ascii="Times New Roman" w:hAnsi="Times New Roman"/>
                <w:sz w:val="24"/>
                <w:szCs w:val="24"/>
              </w:rPr>
              <w:t>(</w:t>
            </w:r>
            <w:r>
              <w:rPr>
                <w:rFonts w:ascii="Times New Roman" w:hAnsi="Times New Roman"/>
                <w:sz w:val="24"/>
                <w:szCs w:val="24"/>
              </w:rPr>
              <w:t>85</w:t>
            </w:r>
            <w:r w:rsidRPr="00C728F2">
              <w:rPr>
                <w:rFonts w:ascii="Times New Roman" w:hAnsi="Times New Roman"/>
                <w:sz w:val="24"/>
                <w:szCs w:val="24"/>
              </w:rPr>
              <w:t>)</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 xml:space="preserve">Литература </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2(70)</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1,5</w:t>
            </w:r>
            <w:r w:rsidRPr="00C728F2">
              <w:rPr>
                <w:rFonts w:ascii="Times New Roman" w:hAnsi="Times New Roman"/>
                <w:sz w:val="24"/>
                <w:szCs w:val="24"/>
              </w:rPr>
              <w:t>(</w:t>
            </w:r>
            <w:r>
              <w:rPr>
                <w:rFonts w:ascii="Times New Roman" w:hAnsi="Times New Roman"/>
                <w:sz w:val="24"/>
                <w:szCs w:val="24"/>
              </w:rPr>
              <w:t>51</w:t>
            </w:r>
            <w:r w:rsidRPr="00C728F2">
              <w:rPr>
                <w:rFonts w:ascii="Times New Roman" w:hAnsi="Times New Roman"/>
                <w:sz w:val="24"/>
                <w:szCs w:val="24"/>
              </w:rPr>
              <w:t>)</w:t>
            </w:r>
          </w:p>
        </w:tc>
      </w:tr>
      <w:tr w:rsidR="006523B2" w:rsidRPr="00C728F2" w:rsidTr="00B23B4D">
        <w:trPr>
          <w:trHeight w:val="322"/>
        </w:trPr>
        <w:tc>
          <w:tcPr>
            <w:tcW w:w="2127" w:type="dxa"/>
            <w:vMerge w:val="restart"/>
          </w:tcPr>
          <w:p w:rsidR="006523B2" w:rsidRPr="00C728F2" w:rsidRDefault="006523B2" w:rsidP="00B23B4D">
            <w:pPr>
              <w:spacing w:after="0" w:line="240" w:lineRule="auto"/>
              <w:rPr>
                <w:rFonts w:ascii="Times New Roman" w:hAnsi="Times New Roman"/>
                <w:sz w:val="24"/>
                <w:szCs w:val="24"/>
              </w:rPr>
            </w:pPr>
            <w:r>
              <w:rPr>
                <w:rFonts w:ascii="Times New Roman" w:hAnsi="Times New Roman"/>
                <w:sz w:val="24"/>
                <w:szCs w:val="24"/>
              </w:rPr>
              <w:t>Родной язык и родная литература</w:t>
            </w:r>
          </w:p>
        </w:tc>
        <w:tc>
          <w:tcPr>
            <w:tcW w:w="2976" w:type="dxa"/>
          </w:tcPr>
          <w:p w:rsidR="006523B2" w:rsidRPr="00C728F2" w:rsidRDefault="006523B2" w:rsidP="00B23B4D">
            <w:pPr>
              <w:spacing w:after="0" w:line="240" w:lineRule="auto"/>
              <w:rPr>
                <w:rFonts w:ascii="Times New Roman" w:hAnsi="Times New Roman"/>
                <w:sz w:val="24"/>
                <w:szCs w:val="24"/>
              </w:rPr>
            </w:pPr>
            <w:r>
              <w:rPr>
                <w:rFonts w:ascii="Times New Roman" w:hAnsi="Times New Roman"/>
                <w:sz w:val="24"/>
                <w:szCs w:val="24"/>
              </w:rPr>
              <w:t>Родной язык</w:t>
            </w:r>
          </w:p>
        </w:tc>
        <w:tc>
          <w:tcPr>
            <w:tcW w:w="1276"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0,5 (17,5)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0,5 (17,5)</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0,5 (17)</w:t>
            </w:r>
          </w:p>
        </w:tc>
      </w:tr>
      <w:tr w:rsidR="006523B2" w:rsidRPr="00C728F2" w:rsidTr="00B23B4D">
        <w:trPr>
          <w:trHeight w:val="237"/>
        </w:trPr>
        <w:tc>
          <w:tcPr>
            <w:tcW w:w="2127" w:type="dxa"/>
            <w:vMerge/>
          </w:tcPr>
          <w:p w:rsidR="006523B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r>
              <w:rPr>
                <w:rFonts w:ascii="Times New Roman" w:hAnsi="Times New Roman"/>
                <w:sz w:val="24"/>
                <w:szCs w:val="24"/>
              </w:rPr>
              <w:t>0,5 (17)</w:t>
            </w:r>
          </w:p>
        </w:tc>
      </w:tr>
      <w:tr w:rsidR="006523B2" w:rsidRPr="00C728F2" w:rsidTr="00B23B4D">
        <w:tc>
          <w:tcPr>
            <w:tcW w:w="2127" w:type="dxa"/>
          </w:tcPr>
          <w:p w:rsidR="006523B2" w:rsidRPr="00C728F2" w:rsidRDefault="006523B2" w:rsidP="00B23B4D">
            <w:pPr>
              <w:rPr>
                <w:rFonts w:ascii="Times New Roman" w:hAnsi="Times New Roman"/>
                <w:sz w:val="24"/>
                <w:szCs w:val="24"/>
              </w:rPr>
            </w:pPr>
            <w:r w:rsidRPr="00C728F2">
              <w:rPr>
                <w:rFonts w:ascii="Times New Roman" w:hAnsi="Times New Roman"/>
                <w:sz w:val="24"/>
                <w:szCs w:val="24"/>
              </w:rPr>
              <w:t>Иностранный язык</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Иностранный язык (английский язык</w:t>
            </w:r>
          </w:p>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немецкий язык)</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Математика и информатика</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 xml:space="preserve">Математика </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(140)</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4(140)</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Алгебра</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2(70)</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2(72)</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2(68)</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Геометрия</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2(70)</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2(72)</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2(68)</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 xml:space="preserve">Информатика </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0,5*(18)</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w:t>
            </w:r>
          </w:p>
        </w:tc>
      </w:tr>
      <w:tr w:rsidR="006523B2" w:rsidRPr="00C728F2" w:rsidTr="00B23B4D">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Общественно – научные предметы</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Всеобщая история</w:t>
            </w:r>
          </w:p>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История России</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vAlign w:val="center"/>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vAlign w:val="center"/>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Обществознание</w:t>
            </w:r>
          </w:p>
        </w:tc>
        <w:tc>
          <w:tcPr>
            <w:tcW w:w="1276" w:type="dxa"/>
          </w:tcPr>
          <w:p w:rsidR="006523B2" w:rsidRPr="00C728F2" w:rsidRDefault="006523B2" w:rsidP="00B23B4D">
            <w:pPr>
              <w:spacing w:after="0" w:line="240" w:lineRule="auto"/>
              <w:jc w:val="center"/>
              <w:rPr>
                <w:rFonts w:ascii="Times New Roman" w:hAnsi="Times New Roman"/>
                <w:sz w:val="24"/>
                <w:szCs w:val="24"/>
              </w:rPr>
            </w:pP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0,5(18)</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География</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0,5*(18)</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w:t>
            </w:r>
          </w:p>
        </w:tc>
      </w:tr>
      <w:tr w:rsidR="006523B2" w:rsidRPr="00C728F2" w:rsidTr="00B23B4D">
        <w:tc>
          <w:tcPr>
            <w:tcW w:w="2127"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Основы духовно-нравственной культуры народов России</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Основы духовно-нравственной культуры народов России</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0,25*</w:t>
            </w: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r>
      <w:tr w:rsidR="006523B2" w:rsidRPr="00C728F2" w:rsidTr="00B23B4D">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Естественно-научные предметы</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Физика</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Химия</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 xml:space="preserve">Биология </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1(36)</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w:t>
            </w:r>
          </w:p>
        </w:tc>
      </w:tr>
      <w:tr w:rsidR="006523B2" w:rsidRPr="00C728F2" w:rsidTr="00B23B4D">
        <w:trPr>
          <w:trHeight w:val="376"/>
        </w:trPr>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 xml:space="preserve">Искусство </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Музыка</w:t>
            </w:r>
          </w:p>
        </w:tc>
        <w:tc>
          <w:tcPr>
            <w:tcW w:w="1276"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134"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276"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134" w:type="dxa"/>
          </w:tcPr>
          <w:p w:rsidR="006523B2" w:rsidRPr="00C728F2" w:rsidRDefault="006523B2" w:rsidP="00B23B4D">
            <w:pPr>
              <w:jc w:val="center"/>
              <w:rPr>
                <w:rFonts w:ascii="Times New Roman" w:hAnsi="Times New Roman"/>
                <w:sz w:val="24"/>
                <w:szCs w:val="24"/>
              </w:rPr>
            </w:pPr>
            <w:r w:rsidRPr="00C728F2">
              <w:rPr>
                <w:rFonts w:ascii="Times New Roman" w:hAnsi="Times New Roman"/>
                <w:sz w:val="24"/>
                <w:szCs w:val="24"/>
              </w:rPr>
              <w:t>0,25*(9)</w:t>
            </w:r>
          </w:p>
        </w:tc>
        <w:tc>
          <w:tcPr>
            <w:tcW w:w="1134" w:type="dxa"/>
          </w:tcPr>
          <w:p w:rsidR="006523B2" w:rsidRPr="00C728F2" w:rsidRDefault="006523B2" w:rsidP="00B23B4D">
            <w:pPr>
              <w:jc w:val="center"/>
              <w:rPr>
                <w:rFonts w:ascii="Times New Roman" w:hAnsi="Times New Roman"/>
                <w:sz w:val="24"/>
                <w:szCs w:val="24"/>
              </w:rPr>
            </w:pP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Изобразительное искусство</w:t>
            </w:r>
          </w:p>
        </w:tc>
        <w:tc>
          <w:tcPr>
            <w:tcW w:w="1276"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134"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276" w:type="dxa"/>
          </w:tcPr>
          <w:p w:rsidR="006523B2" w:rsidRPr="00C728F2" w:rsidRDefault="006523B2" w:rsidP="00B23B4D">
            <w:pPr>
              <w:jc w:val="center"/>
              <w:rPr>
                <w:sz w:val="24"/>
                <w:szCs w:val="24"/>
              </w:rPr>
            </w:pPr>
            <w:r w:rsidRPr="00C728F2">
              <w:rPr>
                <w:rFonts w:ascii="Times New Roman" w:hAnsi="Times New Roman"/>
                <w:sz w:val="24"/>
                <w:szCs w:val="24"/>
              </w:rPr>
              <w:t>0,25*(9)</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0,25*(9)</w:t>
            </w:r>
          </w:p>
        </w:tc>
        <w:tc>
          <w:tcPr>
            <w:tcW w:w="1134" w:type="dxa"/>
          </w:tcPr>
          <w:p w:rsidR="006523B2" w:rsidRPr="00C728F2" w:rsidRDefault="006523B2" w:rsidP="00B23B4D">
            <w:pPr>
              <w:jc w:val="center"/>
              <w:rPr>
                <w:rFonts w:ascii="Times New Roman" w:hAnsi="Times New Roman"/>
                <w:sz w:val="24"/>
                <w:szCs w:val="24"/>
              </w:rPr>
            </w:pPr>
          </w:p>
        </w:tc>
      </w:tr>
      <w:tr w:rsidR="006523B2" w:rsidRPr="00C728F2" w:rsidTr="00B23B4D">
        <w:tc>
          <w:tcPr>
            <w:tcW w:w="2127"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Технология</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Технология</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0,25*</w:t>
            </w: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w:t>
            </w:r>
          </w:p>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(17,5)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0,25*(9)</w:t>
            </w:r>
          </w:p>
        </w:tc>
        <w:tc>
          <w:tcPr>
            <w:tcW w:w="1134" w:type="dxa"/>
          </w:tcPr>
          <w:p w:rsidR="006523B2" w:rsidRPr="00C728F2" w:rsidRDefault="006523B2" w:rsidP="00B23B4D">
            <w:pPr>
              <w:spacing w:after="0" w:line="240" w:lineRule="auto"/>
              <w:jc w:val="center"/>
              <w:rPr>
                <w:rFonts w:ascii="Times New Roman" w:hAnsi="Times New Roman"/>
                <w:sz w:val="24"/>
                <w:szCs w:val="24"/>
              </w:rPr>
            </w:pPr>
          </w:p>
        </w:tc>
      </w:tr>
      <w:tr w:rsidR="006523B2" w:rsidRPr="00C728F2" w:rsidTr="00B23B4D">
        <w:tc>
          <w:tcPr>
            <w:tcW w:w="2127" w:type="dxa"/>
            <w:vMerge w:val="restart"/>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Физическая культура и основы безопасности жизнедеятельности</w:t>
            </w: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Основы безопасности жизнедеятельности</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0,25*(9)</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0,5*(17)</w:t>
            </w:r>
          </w:p>
        </w:tc>
      </w:tr>
      <w:tr w:rsidR="006523B2" w:rsidRPr="00C728F2" w:rsidTr="00B23B4D">
        <w:tc>
          <w:tcPr>
            <w:tcW w:w="2127" w:type="dxa"/>
            <w:vMerge/>
          </w:tcPr>
          <w:p w:rsidR="006523B2" w:rsidRPr="00C728F2" w:rsidRDefault="006523B2" w:rsidP="00B23B4D">
            <w:pPr>
              <w:spacing w:after="0" w:line="240" w:lineRule="auto"/>
              <w:rPr>
                <w:rFonts w:ascii="Times New Roman" w:hAnsi="Times New Roman"/>
                <w:sz w:val="24"/>
                <w:szCs w:val="24"/>
              </w:rPr>
            </w:pPr>
          </w:p>
        </w:tc>
        <w:tc>
          <w:tcPr>
            <w:tcW w:w="2976" w:type="dxa"/>
          </w:tcPr>
          <w:p w:rsidR="006523B2" w:rsidRPr="00C728F2" w:rsidRDefault="006523B2" w:rsidP="00B23B4D">
            <w:pPr>
              <w:spacing w:after="0" w:line="240" w:lineRule="auto"/>
              <w:rPr>
                <w:rFonts w:ascii="Times New Roman" w:hAnsi="Times New Roman"/>
                <w:sz w:val="24"/>
                <w:szCs w:val="24"/>
              </w:rPr>
            </w:pPr>
            <w:r w:rsidRPr="00C728F2">
              <w:rPr>
                <w:rFonts w:ascii="Times New Roman" w:hAnsi="Times New Roman"/>
                <w:sz w:val="24"/>
                <w:szCs w:val="24"/>
              </w:rPr>
              <w:t>Физическая культура</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276"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1(35)</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0,5*(18)</w:t>
            </w:r>
          </w:p>
        </w:tc>
        <w:tc>
          <w:tcPr>
            <w:tcW w:w="1134" w:type="dxa"/>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sz w:val="24"/>
                <w:szCs w:val="24"/>
              </w:rPr>
              <w:t>1(34)</w:t>
            </w:r>
          </w:p>
        </w:tc>
      </w:tr>
      <w:tr w:rsidR="006523B2" w:rsidRPr="00C728F2" w:rsidTr="00B23B4D">
        <w:tc>
          <w:tcPr>
            <w:tcW w:w="5103" w:type="dxa"/>
            <w:gridSpan w:val="2"/>
          </w:tcPr>
          <w:p w:rsidR="006523B2" w:rsidRPr="00C728F2" w:rsidRDefault="006523B2" w:rsidP="00B23B4D">
            <w:pPr>
              <w:spacing w:after="0" w:line="240" w:lineRule="auto"/>
              <w:jc w:val="center"/>
              <w:rPr>
                <w:rFonts w:ascii="Times New Roman" w:hAnsi="Times New Roman"/>
                <w:sz w:val="24"/>
                <w:szCs w:val="24"/>
              </w:rPr>
            </w:pPr>
            <w:r w:rsidRPr="00C728F2">
              <w:rPr>
                <w:rFonts w:ascii="Times New Roman" w:hAnsi="Times New Roman"/>
                <w:b/>
                <w:sz w:val="24"/>
                <w:szCs w:val="24"/>
              </w:rPr>
              <w:t>Итого</w:t>
            </w:r>
          </w:p>
        </w:tc>
        <w:tc>
          <w:tcPr>
            <w:tcW w:w="1276"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15</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(525)</w:t>
            </w:r>
          </w:p>
        </w:tc>
        <w:tc>
          <w:tcPr>
            <w:tcW w:w="1134"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15</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(525)</w:t>
            </w:r>
          </w:p>
        </w:tc>
        <w:tc>
          <w:tcPr>
            <w:tcW w:w="1276"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15</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(525)</w:t>
            </w:r>
          </w:p>
        </w:tc>
        <w:tc>
          <w:tcPr>
            <w:tcW w:w="1134"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16</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(576)</w:t>
            </w:r>
          </w:p>
        </w:tc>
        <w:tc>
          <w:tcPr>
            <w:tcW w:w="1134" w:type="dxa"/>
          </w:tcPr>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17</w:t>
            </w:r>
          </w:p>
          <w:p w:rsidR="006523B2" w:rsidRPr="00C728F2" w:rsidRDefault="006523B2" w:rsidP="00B23B4D">
            <w:pPr>
              <w:spacing w:after="0" w:line="240" w:lineRule="auto"/>
              <w:jc w:val="center"/>
              <w:rPr>
                <w:rFonts w:ascii="Times New Roman" w:hAnsi="Times New Roman"/>
                <w:b/>
                <w:sz w:val="24"/>
                <w:szCs w:val="24"/>
              </w:rPr>
            </w:pPr>
            <w:r w:rsidRPr="00C728F2">
              <w:rPr>
                <w:rFonts w:ascii="Times New Roman" w:hAnsi="Times New Roman"/>
                <w:b/>
                <w:sz w:val="24"/>
                <w:szCs w:val="24"/>
              </w:rPr>
              <w:t>(578)</w:t>
            </w:r>
          </w:p>
        </w:tc>
      </w:tr>
    </w:tbl>
    <w:p w:rsidR="006523B2" w:rsidRDefault="006523B2" w:rsidP="006523B2">
      <w:pPr>
        <w:jc w:val="both"/>
        <w:rPr>
          <w:rFonts w:ascii="Times New Roman" w:hAnsi="Times New Roman"/>
          <w:sz w:val="24"/>
          <w:szCs w:val="24"/>
        </w:rPr>
      </w:pPr>
      <w:r w:rsidRPr="003E1231">
        <w:rPr>
          <w:rFonts w:ascii="Times New Roman" w:hAnsi="Times New Roman"/>
          <w:sz w:val="24"/>
          <w:szCs w:val="24"/>
        </w:rPr>
        <w:t xml:space="preserve">*Учебный предмет может изучаться с периодичностью 1 раз в две недели продолжительностью 1 учебный час </w:t>
      </w:r>
      <w:r>
        <w:rPr>
          <w:rFonts w:ascii="Times New Roman" w:hAnsi="Times New Roman"/>
          <w:sz w:val="24"/>
          <w:szCs w:val="24"/>
        </w:rPr>
        <w:t xml:space="preserve">или модульно. </w:t>
      </w:r>
    </w:p>
    <w:p w:rsidR="006523B2" w:rsidRPr="00654437" w:rsidRDefault="006523B2" w:rsidP="006523B2">
      <w:pPr>
        <w:pStyle w:val="Default"/>
        <w:jc w:val="center"/>
        <w:rPr>
          <w:b/>
        </w:rPr>
      </w:pPr>
      <w:r w:rsidRPr="00654437">
        <w:rPr>
          <w:b/>
        </w:rPr>
        <w:lastRenderedPageBreak/>
        <w:t>Учебный  план</w:t>
      </w:r>
    </w:p>
    <w:p w:rsidR="006523B2" w:rsidRPr="00654437" w:rsidRDefault="006523B2" w:rsidP="006523B2">
      <w:pPr>
        <w:pStyle w:val="Default"/>
        <w:jc w:val="center"/>
        <w:rPr>
          <w:b/>
          <w:bCs/>
        </w:rPr>
      </w:pPr>
      <w:r w:rsidRPr="00654437">
        <w:rPr>
          <w:b/>
        </w:rPr>
        <w:t xml:space="preserve"> </w:t>
      </w:r>
      <w:r w:rsidRPr="00654437">
        <w:rPr>
          <w:b/>
          <w:bCs/>
        </w:rPr>
        <w:t>индивидуального обучения (на дому)</w:t>
      </w:r>
    </w:p>
    <w:p w:rsidR="006523B2" w:rsidRPr="00654437" w:rsidRDefault="006523B2" w:rsidP="006523B2">
      <w:pPr>
        <w:pStyle w:val="Default"/>
        <w:jc w:val="center"/>
      </w:pPr>
      <w:r w:rsidRPr="00654437">
        <w:rPr>
          <w:b/>
        </w:rPr>
        <w:t xml:space="preserve"> среднего общего образования</w:t>
      </w:r>
    </w:p>
    <w:p w:rsidR="006523B2" w:rsidRPr="00654437" w:rsidRDefault="006523B2" w:rsidP="006523B2">
      <w:pPr>
        <w:pStyle w:val="3"/>
        <w:spacing w:after="0"/>
        <w:ind w:left="0" w:right="555" w:firstLine="300"/>
        <w:jc w:val="center"/>
        <w:rPr>
          <w:b/>
          <w:sz w:val="24"/>
          <w:szCs w:val="24"/>
        </w:rPr>
      </w:pPr>
      <w:r w:rsidRPr="00654437">
        <w:rPr>
          <w:b/>
          <w:sz w:val="24"/>
          <w:szCs w:val="24"/>
        </w:rPr>
        <w:t>муниципального бюджетного  общеобразовательного учреждения</w:t>
      </w:r>
    </w:p>
    <w:p w:rsidR="006523B2" w:rsidRPr="00654437" w:rsidRDefault="006523B2" w:rsidP="006523B2">
      <w:pPr>
        <w:pStyle w:val="3"/>
        <w:spacing w:after="0"/>
        <w:ind w:left="0" w:right="555" w:firstLine="300"/>
        <w:jc w:val="center"/>
        <w:rPr>
          <w:b/>
          <w:sz w:val="24"/>
          <w:szCs w:val="24"/>
        </w:rPr>
      </w:pPr>
      <w:r w:rsidRPr="00654437">
        <w:rPr>
          <w:b/>
          <w:sz w:val="24"/>
          <w:szCs w:val="24"/>
        </w:rPr>
        <w:t xml:space="preserve">города  Новосибирска </w:t>
      </w:r>
    </w:p>
    <w:p w:rsidR="006523B2" w:rsidRPr="00654437" w:rsidRDefault="006523B2" w:rsidP="006523B2">
      <w:pPr>
        <w:pStyle w:val="3"/>
        <w:spacing w:after="0"/>
        <w:ind w:left="0" w:right="555" w:firstLine="300"/>
        <w:jc w:val="center"/>
        <w:rPr>
          <w:b/>
          <w:sz w:val="24"/>
          <w:szCs w:val="24"/>
        </w:rPr>
      </w:pPr>
      <w:r w:rsidRPr="00654437">
        <w:rPr>
          <w:b/>
          <w:sz w:val="24"/>
          <w:szCs w:val="24"/>
        </w:rPr>
        <w:t>«Средняя общеобразовательная школа № 151»</w:t>
      </w:r>
    </w:p>
    <w:p w:rsidR="006523B2" w:rsidRPr="00654437" w:rsidRDefault="006523B2" w:rsidP="006523B2">
      <w:pPr>
        <w:spacing w:after="0" w:line="240" w:lineRule="auto"/>
        <w:jc w:val="center"/>
        <w:rPr>
          <w:rFonts w:ascii="Times New Roman" w:hAnsi="Times New Roman"/>
          <w:b/>
          <w:sz w:val="24"/>
          <w:szCs w:val="24"/>
        </w:rPr>
      </w:pPr>
      <w:r w:rsidRPr="00654437">
        <w:rPr>
          <w:rFonts w:ascii="Times New Roman" w:hAnsi="Times New Roman"/>
          <w:b/>
          <w:sz w:val="24"/>
          <w:szCs w:val="24"/>
        </w:rPr>
        <w:t>201</w:t>
      </w:r>
      <w:r>
        <w:rPr>
          <w:rFonts w:ascii="Times New Roman" w:hAnsi="Times New Roman"/>
          <w:b/>
          <w:sz w:val="24"/>
          <w:szCs w:val="24"/>
        </w:rPr>
        <w:t>9</w:t>
      </w:r>
      <w:r w:rsidRPr="00654437">
        <w:rPr>
          <w:rFonts w:ascii="Times New Roman" w:hAnsi="Times New Roman"/>
          <w:b/>
          <w:sz w:val="24"/>
          <w:szCs w:val="24"/>
        </w:rPr>
        <w:t>-20</w:t>
      </w:r>
      <w:r>
        <w:rPr>
          <w:rFonts w:ascii="Times New Roman" w:hAnsi="Times New Roman"/>
          <w:b/>
          <w:sz w:val="24"/>
          <w:szCs w:val="24"/>
        </w:rPr>
        <w:t>20</w:t>
      </w:r>
      <w:r w:rsidRPr="00654437">
        <w:rPr>
          <w:rFonts w:ascii="Times New Roman" w:hAnsi="Times New Roman"/>
          <w:b/>
          <w:sz w:val="24"/>
          <w:szCs w:val="24"/>
        </w:rPr>
        <w:t xml:space="preserve"> учебный год </w:t>
      </w:r>
    </w:p>
    <w:p w:rsidR="006523B2" w:rsidRPr="00654437" w:rsidRDefault="006523B2" w:rsidP="006523B2">
      <w:pPr>
        <w:spacing w:after="0" w:line="240" w:lineRule="auto"/>
        <w:jc w:val="center"/>
        <w:rPr>
          <w:rFonts w:ascii="Times New Roman" w:hAnsi="Times New Roman"/>
          <w:b/>
          <w:sz w:val="24"/>
          <w:szCs w:val="24"/>
        </w:rPr>
      </w:pPr>
    </w:p>
    <w:p w:rsidR="006523B2" w:rsidRPr="00654437" w:rsidRDefault="006523B2" w:rsidP="006523B2">
      <w:pPr>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268"/>
        <w:gridCol w:w="2092"/>
      </w:tblGrid>
      <w:tr w:rsidR="006523B2" w:rsidRPr="00654437" w:rsidTr="00B23B4D">
        <w:tc>
          <w:tcPr>
            <w:tcW w:w="5211" w:type="dxa"/>
          </w:tcPr>
          <w:p w:rsidR="006523B2" w:rsidRPr="00654437" w:rsidRDefault="006523B2" w:rsidP="00B23B4D">
            <w:pPr>
              <w:spacing w:after="0" w:line="240" w:lineRule="auto"/>
              <w:jc w:val="center"/>
              <w:rPr>
                <w:rFonts w:ascii="Times New Roman" w:hAnsi="Times New Roman"/>
                <w:b/>
                <w:sz w:val="24"/>
                <w:szCs w:val="24"/>
              </w:rPr>
            </w:pPr>
            <w:r w:rsidRPr="00654437">
              <w:rPr>
                <w:rFonts w:ascii="Times New Roman" w:hAnsi="Times New Roman"/>
                <w:b/>
                <w:sz w:val="24"/>
                <w:szCs w:val="24"/>
              </w:rPr>
              <w:t>Учебные предметы</w:t>
            </w:r>
          </w:p>
        </w:tc>
        <w:tc>
          <w:tcPr>
            <w:tcW w:w="2268" w:type="dxa"/>
          </w:tcPr>
          <w:p w:rsidR="006523B2" w:rsidRPr="00654437" w:rsidRDefault="006523B2" w:rsidP="00B23B4D">
            <w:pPr>
              <w:spacing w:after="0" w:line="240" w:lineRule="auto"/>
              <w:jc w:val="center"/>
              <w:rPr>
                <w:rFonts w:ascii="Times New Roman" w:hAnsi="Times New Roman"/>
                <w:b/>
                <w:sz w:val="24"/>
                <w:szCs w:val="24"/>
              </w:rPr>
            </w:pPr>
            <w:r w:rsidRPr="00654437">
              <w:rPr>
                <w:rFonts w:ascii="Times New Roman" w:hAnsi="Times New Roman"/>
                <w:b/>
                <w:sz w:val="24"/>
                <w:szCs w:val="24"/>
              </w:rPr>
              <w:t>10 класс</w:t>
            </w:r>
          </w:p>
        </w:tc>
        <w:tc>
          <w:tcPr>
            <w:tcW w:w="2092" w:type="dxa"/>
          </w:tcPr>
          <w:p w:rsidR="006523B2" w:rsidRPr="00654437" w:rsidRDefault="006523B2" w:rsidP="00B23B4D">
            <w:pPr>
              <w:spacing w:after="0" w:line="240" w:lineRule="auto"/>
              <w:jc w:val="center"/>
              <w:rPr>
                <w:rFonts w:ascii="Times New Roman" w:hAnsi="Times New Roman"/>
                <w:b/>
                <w:sz w:val="24"/>
                <w:szCs w:val="24"/>
              </w:rPr>
            </w:pPr>
            <w:r w:rsidRPr="00654437">
              <w:rPr>
                <w:rFonts w:ascii="Times New Roman" w:hAnsi="Times New Roman"/>
                <w:b/>
                <w:sz w:val="24"/>
                <w:szCs w:val="24"/>
              </w:rPr>
              <w:t>11 класс</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Русский язык</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Литература</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2 (72)</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2 (68)</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Иностранный язык (английский язык, немецкий язык)</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 xml:space="preserve">Математика: алгебра и начала математического анализа, геометрия </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3 (108)</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3 (102)</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История</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Обществознание (включая экономику и право)</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География</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(18)</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(17)</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Физика</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Химия</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(36)</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 (34)</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Биология</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(18)</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(17)</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 xml:space="preserve">Информатика  </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(18)</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(17)</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ОБЖ</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0,25 (9)</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0,25 (8,5)</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Физическая культура</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(18)</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0,5 (17)</w:t>
            </w:r>
          </w:p>
        </w:tc>
      </w:tr>
      <w:tr w:rsidR="006523B2" w:rsidRPr="00654437" w:rsidTr="00B23B4D">
        <w:tc>
          <w:tcPr>
            <w:tcW w:w="5211" w:type="dxa"/>
          </w:tcPr>
          <w:p w:rsidR="006523B2" w:rsidRPr="00654437" w:rsidRDefault="006523B2" w:rsidP="00B23B4D">
            <w:pPr>
              <w:spacing w:after="0"/>
              <w:rPr>
                <w:rFonts w:ascii="Times New Roman" w:hAnsi="Times New Roman"/>
                <w:sz w:val="24"/>
                <w:szCs w:val="24"/>
              </w:rPr>
            </w:pPr>
            <w:r w:rsidRPr="00654437">
              <w:rPr>
                <w:rFonts w:ascii="Times New Roman" w:hAnsi="Times New Roman"/>
                <w:sz w:val="24"/>
                <w:szCs w:val="24"/>
              </w:rPr>
              <w:t>Астрономия</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0,25 (9)</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w:t>
            </w:r>
          </w:p>
        </w:tc>
      </w:tr>
      <w:tr w:rsidR="006523B2" w:rsidRPr="00654437" w:rsidTr="00B23B4D">
        <w:tc>
          <w:tcPr>
            <w:tcW w:w="5211" w:type="dxa"/>
          </w:tcPr>
          <w:p w:rsidR="006523B2" w:rsidRPr="00654437" w:rsidRDefault="006523B2" w:rsidP="00B23B4D">
            <w:pPr>
              <w:spacing w:after="0" w:line="240" w:lineRule="auto"/>
              <w:jc w:val="center"/>
              <w:rPr>
                <w:rFonts w:ascii="Times New Roman" w:hAnsi="Times New Roman"/>
                <w:b/>
                <w:sz w:val="24"/>
                <w:szCs w:val="24"/>
              </w:rPr>
            </w:pPr>
            <w:r w:rsidRPr="00654437">
              <w:rPr>
                <w:rFonts w:ascii="Times New Roman" w:hAnsi="Times New Roman"/>
                <w:b/>
                <w:sz w:val="24"/>
                <w:szCs w:val="24"/>
              </w:rPr>
              <w:t>Итого</w:t>
            </w:r>
          </w:p>
        </w:tc>
        <w:tc>
          <w:tcPr>
            <w:tcW w:w="2268"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13,25 (477)</w:t>
            </w:r>
          </w:p>
        </w:tc>
        <w:tc>
          <w:tcPr>
            <w:tcW w:w="2092" w:type="dxa"/>
          </w:tcPr>
          <w:p w:rsidR="006523B2" w:rsidRPr="00654437" w:rsidRDefault="006523B2" w:rsidP="00B23B4D">
            <w:pPr>
              <w:spacing w:after="0" w:line="240" w:lineRule="auto"/>
              <w:jc w:val="center"/>
              <w:rPr>
                <w:rFonts w:ascii="Times New Roman" w:hAnsi="Times New Roman"/>
                <w:sz w:val="24"/>
                <w:szCs w:val="24"/>
              </w:rPr>
            </w:pPr>
            <w:r w:rsidRPr="00654437">
              <w:rPr>
                <w:rFonts w:ascii="Times New Roman" w:hAnsi="Times New Roman"/>
                <w:sz w:val="24"/>
                <w:szCs w:val="24"/>
              </w:rPr>
              <w:t>13,25 (450,5)</w:t>
            </w:r>
          </w:p>
        </w:tc>
      </w:tr>
    </w:tbl>
    <w:p w:rsidR="006523B2" w:rsidRPr="00654437" w:rsidRDefault="006523B2" w:rsidP="006523B2">
      <w:pPr>
        <w:jc w:val="both"/>
        <w:rPr>
          <w:rFonts w:ascii="Times New Roman" w:hAnsi="Times New Roman"/>
          <w:sz w:val="24"/>
          <w:szCs w:val="24"/>
        </w:rPr>
      </w:pPr>
    </w:p>
    <w:p w:rsidR="006523B2" w:rsidRDefault="006523B2"/>
    <w:sectPr w:rsidR="0065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523B2"/>
    <w:rsid w:val="0065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3B2"/>
    <w:rPr>
      <w:rFonts w:ascii="Tahoma" w:hAnsi="Tahoma" w:cs="Tahoma"/>
      <w:sz w:val="16"/>
      <w:szCs w:val="16"/>
    </w:rPr>
  </w:style>
  <w:style w:type="paragraph" w:styleId="3">
    <w:name w:val="Body Text Indent 3"/>
    <w:basedOn w:val="a"/>
    <w:link w:val="30"/>
    <w:unhideWhenUsed/>
    <w:rsid w:val="006523B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523B2"/>
    <w:rPr>
      <w:rFonts w:ascii="Times New Roman" w:eastAsia="Times New Roman" w:hAnsi="Times New Roman" w:cs="Times New Roman"/>
      <w:sz w:val="16"/>
      <w:szCs w:val="16"/>
    </w:rPr>
  </w:style>
  <w:style w:type="paragraph" w:customStyle="1" w:styleId="Default">
    <w:name w:val="Default"/>
    <w:rsid w:val="006523B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ЕГС</dc:creator>
  <cp:keywords/>
  <dc:description/>
  <cp:lastModifiedBy>ЕГС</cp:lastModifiedBy>
  <cp:revision>2</cp:revision>
  <dcterms:created xsi:type="dcterms:W3CDTF">2019-10-31T00:32:00Z</dcterms:created>
  <dcterms:modified xsi:type="dcterms:W3CDTF">2019-10-31T00:34:00Z</dcterms:modified>
</cp:coreProperties>
</file>